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F2D3" w14:textId="77777777" w:rsidR="00DC04C0" w:rsidRPr="00C10580" w:rsidRDefault="0002197E" w:rsidP="0063575F">
      <w:pPr>
        <w:spacing w:after="0" w:line="240" w:lineRule="auto"/>
        <w:rPr>
          <w:rFonts w:cstheme="minorHAnsi"/>
          <w:b/>
        </w:rPr>
      </w:pPr>
      <w:bookmarkStart w:id="0" w:name="_GoBack"/>
      <w:bookmarkEnd w:id="0"/>
      <w:r w:rsidRPr="00C10580">
        <w:rPr>
          <w:rFonts w:cstheme="minorHAnsi"/>
          <w:noProof/>
        </w:rPr>
        <w:drawing>
          <wp:anchor distT="0" distB="0" distL="114300" distR="114300" simplePos="0" relativeHeight="251658240" behindDoc="1" locked="0" layoutInCell="1" allowOverlap="1" wp14:anchorId="598530D9" wp14:editId="65AFD171">
            <wp:simplePos x="0" y="0"/>
            <wp:positionH relativeFrom="margin">
              <wp:posOffset>-21170</wp:posOffset>
            </wp:positionH>
            <wp:positionV relativeFrom="paragraph">
              <wp:posOffset>409360</wp:posOffset>
            </wp:positionV>
            <wp:extent cx="3005455" cy="977900"/>
            <wp:effectExtent l="0" t="0" r="4445" b="0"/>
            <wp:wrapNone/>
            <wp:docPr id="1" name="Picture 1" descr="GSPM Wordmark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M Wordmark_Ful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545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9F2AB3" w:rsidRPr="00C10580" w14:paraId="33231059" w14:textId="77777777" w:rsidTr="009F2AB3">
        <w:trPr>
          <w:jc w:val="right"/>
        </w:trPr>
        <w:tc>
          <w:tcPr>
            <w:tcW w:w="4590" w:type="dxa"/>
          </w:tcPr>
          <w:p w14:paraId="7B317359" w14:textId="77777777" w:rsidR="009F2AB3" w:rsidRPr="00C10580" w:rsidRDefault="009F2AB3" w:rsidP="001137FA">
            <w:pPr>
              <w:rPr>
                <w:rFonts w:cstheme="minorHAnsi"/>
                <w:b/>
              </w:rPr>
            </w:pPr>
            <w:r w:rsidRPr="00C10580">
              <w:rPr>
                <w:rFonts w:cstheme="minorHAnsi"/>
                <w:b/>
              </w:rPr>
              <w:t>M.P.S. in Legislative Affairs</w:t>
            </w:r>
          </w:p>
        </w:tc>
      </w:tr>
      <w:tr w:rsidR="009F2AB3" w:rsidRPr="00C10580" w14:paraId="4F05F58E" w14:textId="77777777" w:rsidTr="009F2AB3">
        <w:trPr>
          <w:jc w:val="right"/>
        </w:trPr>
        <w:tc>
          <w:tcPr>
            <w:tcW w:w="4590" w:type="dxa"/>
          </w:tcPr>
          <w:p w14:paraId="6336F947" w14:textId="635135CB" w:rsidR="009F2AB3" w:rsidRPr="00C10580" w:rsidRDefault="009F2AB3" w:rsidP="00B12392">
            <w:pPr>
              <w:rPr>
                <w:rFonts w:cstheme="minorHAnsi"/>
                <w:b/>
              </w:rPr>
            </w:pPr>
            <w:r w:rsidRPr="00C10580">
              <w:rPr>
                <w:rFonts w:cstheme="minorHAnsi"/>
              </w:rPr>
              <w:t>Summer 20</w:t>
            </w:r>
            <w:r w:rsidR="00D435B4">
              <w:rPr>
                <w:rFonts w:cstheme="minorHAnsi"/>
              </w:rPr>
              <w:t>2</w:t>
            </w:r>
            <w:r w:rsidR="00FD2CCF">
              <w:rPr>
                <w:rFonts w:cstheme="minorHAnsi"/>
              </w:rPr>
              <w:t>2</w:t>
            </w:r>
          </w:p>
        </w:tc>
      </w:tr>
      <w:tr w:rsidR="009F2AB3" w:rsidRPr="00C10580" w14:paraId="4339C9CE" w14:textId="77777777" w:rsidTr="009F2AB3">
        <w:trPr>
          <w:jc w:val="right"/>
        </w:trPr>
        <w:tc>
          <w:tcPr>
            <w:tcW w:w="4590" w:type="dxa"/>
          </w:tcPr>
          <w:p w14:paraId="32AA1D7B" w14:textId="05F026AF" w:rsidR="009F2AB3" w:rsidRPr="00C10580" w:rsidRDefault="009F2AB3" w:rsidP="00D435B4">
            <w:pPr>
              <w:rPr>
                <w:rFonts w:cstheme="minorHAnsi"/>
              </w:rPr>
            </w:pPr>
            <w:r w:rsidRPr="00C10580">
              <w:rPr>
                <w:rFonts w:cstheme="minorHAnsi"/>
              </w:rPr>
              <w:t xml:space="preserve">May </w:t>
            </w:r>
            <w:r w:rsidR="00D435B4">
              <w:rPr>
                <w:rFonts w:cstheme="minorHAnsi"/>
              </w:rPr>
              <w:t>1</w:t>
            </w:r>
            <w:r w:rsidR="00FD2CCF">
              <w:rPr>
                <w:rFonts w:cstheme="minorHAnsi"/>
              </w:rPr>
              <w:t>7</w:t>
            </w:r>
            <w:r w:rsidRPr="00C10580">
              <w:rPr>
                <w:rFonts w:cstheme="minorHAnsi"/>
              </w:rPr>
              <w:t xml:space="preserve"> – June </w:t>
            </w:r>
            <w:r w:rsidR="00D435B4">
              <w:rPr>
                <w:rFonts w:cstheme="minorHAnsi"/>
              </w:rPr>
              <w:t>2</w:t>
            </w:r>
            <w:r w:rsidR="00FD2CCF">
              <w:rPr>
                <w:rFonts w:cstheme="minorHAnsi"/>
              </w:rPr>
              <w:t>3</w:t>
            </w:r>
          </w:p>
        </w:tc>
      </w:tr>
      <w:tr w:rsidR="009F2AB3" w:rsidRPr="00C10580" w14:paraId="608F6258" w14:textId="77777777" w:rsidTr="009F2AB3">
        <w:trPr>
          <w:jc w:val="right"/>
        </w:trPr>
        <w:tc>
          <w:tcPr>
            <w:tcW w:w="4590" w:type="dxa"/>
          </w:tcPr>
          <w:p w14:paraId="1AFFC0AD" w14:textId="77777777" w:rsidR="009F2AB3" w:rsidRPr="00C10580" w:rsidRDefault="009F2AB3" w:rsidP="001137FA">
            <w:pPr>
              <w:rPr>
                <w:rFonts w:cstheme="minorHAnsi"/>
                <w:b/>
              </w:rPr>
            </w:pPr>
          </w:p>
        </w:tc>
      </w:tr>
      <w:tr w:rsidR="009F2AB3" w:rsidRPr="00C10580" w14:paraId="1EDEA018" w14:textId="77777777" w:rsidTr="009F2AB3">
        <w:trPr>
          <w:jc w:val="right"/>
        </w:trPr>
        <w:tc>
          <w:tcPr>
            <w:tcW w:w="4590" w:type="dxa"/>
          </w:tcPr>
          <w:p w14:paraId="77BCBE54" w14:textId="1367B4AE" w:rsidR="009F2AB3" w:rsidRPr="00C10580" w:rsidRDefault="00A42187" w:rsidP="001137FA">
            <w:pPr>
              <w:rPr>
                <w:rFonts w:cstheme="minorHAnsi"/>
                <w:b/>
              </w:rPr>
            </w:pPr>
            <w:r>
              <w:rPr>
                <w:rFonts w:cstheme="minorHAnsi"/>
                <w:b/>
              </w:rPr>
              <w:t>Congress and</w:t>
            </w:r>
            <w:r w:rsidR="009F2AB3" w:rsidRPr="00C10580">
              <w:rPr>
                <w:rFonts w:cstheme="minorHAnsi"/>
                <w:b/>
              </w:rPr>
              <w:t xml:space="preserve"> Health Care Policy</w:t>
            </w:r>
          </w:p>
        </w:tc>
      </w:tr>
      <w:tr w:rsidR="009F2AB3" w:rsidRPr="00C10580" w14:paraId="53FA0E6C" w14:textId="77777777" w:rsidTr="009F2AB3">
        <w:trPr>
          <w:jc w:val="right"/>
        </w:trPr>
        <w:tc>
          <w:tcPr>
            <w:tcW w:w="4590" w:type="dxa"/>
          </w:tcPr>
          <w:p w14:paraId="5DB06AB2" w14:textId="356BBB41" w:rsidR="009F2AB3" w:rsidRPr="00C10580" w:rsidRDefault="009F2AB3" w:rsidP="001137FA">
            <w:pPr>
              <w:rPr>
                <w:rFonts w:cstheme="minorHAnsi"/>
              </w:rPr>
            </w:pPr>
            <w:r w:rsidRPr="00C10580">
              <w:rPr>
                <w:rFonts w:cstheme="minorHAnsi"/>
              </w:rPr>
              <w:t>LGAF626</w:t>
            </w:r>
            <w:r w:rsidR="00A42187">
              <w:rPr>
                <w:rFonts w:cstheme="minorHAnsi"/>
              </w:rPr>
              <w:t>7</w:t>
            </w:r>
          </w:p>
        </w:tc>
      </w:tr>
      <w:tr w:rsidR="009F2AB3" w:rsidRPr="00C10580" w14:paraId="42662486" w14:textId="77777777" w:rsidTr="009F2AB3">
        <w:trPr>
          <w:jc w:val="right"/>
        </w:trPr>
        <w:tc>
          <w:tcPr>
            <w:tcW w:w="4590" w:type="dxa"/>
          </w:tcPr>
          <w:p w14:paraId="3B082452" w14:textId="77777777" w:rsidR="009F2AB3" w:rsidRPr="00C10580" w:rsidRDefault="009F2AB3" w:rsidP="001137FA">
            <w:pPr>
              <w:rPr>
                <w:rFonts w:cstheme="minorHAnsi"/>
              </w:rPr>
            </w:pPr>
          </w:p>
        </w:tc>
      </w:tr>
      <w:tr w:rsidR="009F2AB3" w:rsidRPr="00C10580" w14:paraId="3D239D2A" w14:textId="77777777" w:rsidTr="009F2AB3">
        <w:trPr>
          <w:jc w:val="right"/>
        </w:trPr>
        <w:tc>
          <w:tcPr>
            <w:tcW w:w="4590" w:type="dxa"/>
          </w:tcPr>
          <w:p w14:paraId="6393EE23" w14:textId="77777777" w:rsidR="009F2AB3" w:rsidRPr="00C10580" w:rsidRDefault="0075028D" w:rsidP="0075028D">
            <w:pPr>
              <w:rPr>
                <w:rFonts w:cstheme="minorHAnsi"/>
              </w:rPr>
            </w:pPr>
            <w:r w:rsidRPr="00C10580">
              <w:rPr>
                <w:rFonts w:cstheme="minorHAnsi"/>
              </w:rPr>
              <w:t>Tuesday</w:t>
            </w:r>
            <w:r w:rsidR="009F2AB3" w:rsidRPr="00C10580">
              <w:rPr>
                <w:rFonts w:cstheme="minorHAnsi"/>
              </w:rPr>
              <w:t xml:space="preserve"> &amp; </w:t>
            </w:r>
            <w:r w:rsidRPr="00C10580">
              <w:rPr>
                <w:rFonts w:cstheme="minorHAnsi"/>
              </w:rPr>
              <w:t xml:space="preserve">Thursday </w:t>
            </w:r>
            <w:r w:rsidR="009F2AB3" w:rsidRPr="00C10580">
              <w:rPr>
                <w:rFonts w:cstheme="minorHAnsi"/>
              </w:rPr>
              <w:t>6:00pm to 8:00pm</w:t>
            </w:r>
          </w:p>
        </w:tc>
      </w:tr>
      <w:tr w:rsidR="009F2AB3" w:rsidRPr="00C10580" w14:paraId="3892F90C" w14:textId="77777777" w:rsidTr="009F2AB3">
        <w:trPr>
          <w:jc w:val="right"/>
        </w:trPr>
        <w:tc>
          <w:tcPr>
            <w:tcW w:w="4590" w:type="dxa"/>
          </w:tcPr>
          <w:p w14:paraId="35BF14A7" w14:textId="6CA864F1" w:rsidR="00CD7E45" w:rsidRDefault="00A76B2F" w:rsidP="001137FA">
            <w:pPr>
              <w:rPr>
                <w:rFonts w:cstheme="minorHAnsi"/>
              </w:rPr>
            </w:pPr>
            <w:hyperlink r:id="rId9" w:history="1">
              <w:r w:rsidR="00CD7E45" w:rsidRPr="00015805">
                <w:rPr>
                  <w:rStyle w:val="Hyperlink"/>
                  <w:rFonts w:cstheme="minorHAnsi"/>
                </w:rPr>
                <w:t>https://gwu.webex.com/meet/whitlock</w:t>
              </w:r>
            </w:hyperlink>
            <w:r w:rsidR="00CD7E45">
              <w:rPr>
                <w:rFonts w:cstheme="minorHAnsi"/>
              </w:rPr>
              <w:t xml:space="preserve"> or</w:t>
            </w:r>
          </w:p>
          <w:p w14:paraId="1A51360B" w14:textId="6EC17D08" w:rsidR="009F2AB3" w:rsidRPr="00C10580" w:rsidRDefault="00A76B2F" w:rsidP="001137FA">
            <w:pPr>
              <w:rPr>
                <w:rFonts w:cstheme="minorHAnsi"/>
              </w:rPr>
            </w:pPr>
            <w:hyperlink r:id="rId10" w:history="1">
              <w:r w:rsidR="00CD7E45" w:rsidRPr="00015805">
                <w:rPr>
                  <w:rStyle w:val="Hyperlink"/>
                  <w:rFonts w:cstheme="minorHAnsi"/>
                </w:rPr>
                <w:t>https://gwu.webex.com/meet/jp5580</w:t>
              </w:r>
            </w:hyperlink>
            <w:r w:rsidR="00CD7E45">
              <w:rPr>
                <w:rFonts w:cstheme="minorHAnsi"/>
              </w:rPr>
              <w:t xml:space="preserve"> </w:t>
            </w:r>
          </w:p>
        </w:tc>
      </w:tr>
    </w:tbl>
    <w:p w14:paraId="79690BE9" w14:textId="77777777" w:rsidR="007C320D" w:rsidRPr="00C10580" w:rsidRDefault="007C320D" w:rsidP="0063575F">
      <w:pPr>
        <w:spacing w:after="0" w:line="240" w:lineRule="auto"/>
        <w:rPr>
          <w:rFonts w:cstheme="minorHAnsi"/>
          <w:b/>
        </w:rPr>
      </w:pPr>
    </w:p>
    <w:p w14:paraId="4DFADF95" w14:textId="77777777" w:rsidR="007C320D" w:rsidRPr="00C10580" w:rsidRDefault="007C320D" w:rsidP="0063575F">
      <w:pPr>
        <w:spacing w:after="0" w:line="240" w:lineRule="auto"/>
        <w:rPr>
          <w:rFonts w:cstheme="minorHAnsi"/>
          <w:b/>
          <w:u w:val="single"/>
        </w:rPr>
      </w:pPr>
      <w:r w:rsidRPr="00C10580">
        <w:rPr>
          <w:rFonts w:cstheme="minorHAnsi"/>
          <w:b/>
          <w:u w:val="single"/>
        </w:rPr>
        <w:t>BASIC INFORMATION AND RESOURCES</w:t>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p>
    <w:p w14:paraId="2C602D5F" w14:textId="77777777" w:rsidR="000D556E" w:rsidRPr="00C10580" w:rsidRDefault="000D556E" w:rsidP="0063575F">
      <w:pPr>
        <w:spacing w:after="0" w:line="240" w:lineRule="auto"/>
        <w:rPr>
          <w:rFonts w:cstheme="minorHAnsi"/>
          <w:b/>
        </w:rPr>
      </w:pPr>
    </w:p>
    <w:p w14:paraId="00B971FA" w14:textId="77777777" w:rsidR="001154A5" w:rsidRPr="00C10580" w:rsidRDefault="001154A5" w:rsidP="0063575F">
      <w:pPr>
        <w:spacing w:after="0" w:line="240" w:lineRule="auto"/>
        <w:rPr>
          <w:rFonts w:cstheme="minorHAnsi"/>
          <w:b/>
        </w:rPr>
      </w:pPr>
      <w:r w:rsidRPr="00C10580">
        <w:rPr>
          <w:rFonts w:cstheme="minorHAnsi"/>
          <w:b/>
        </w:rPr>
        <w:t>Instructor</w:t>
      </w:r>
      <w:r w:rsidR="00D201AD" w:rsidRPr="00C10580">
        <w:rPr>
          <w:rFonts w:cstheme="minorHAnsi"/>
          <w:b/>
        </w:rPr>
        <w:t>s</w:t>
      </w:r>
    </w:p>
    <w:p w14:paraId="65563CD7" w14:textId="77777777" w:rsidR="00CB64DA" w:rsidRPr="00C10580" w:rsidRDefault="00CB64DA" w:rsidP="00CB64DA">
      <w:pPr>
        <w:spacing w:after="0" w:line="240" w:lineRule="auto"/>
        <w:rPr>
          <w:rFonts w:cstheme="minorHAnsi"/>
        </w:rPr>
      </w:pPr>
      <w:r w:rsidRPr="00C10580">
        <w:rPr>
          <w:rFonts w:cstheme="minorHAnsi"/>
        </w:rPr>
        <w:t xml:space="preserve">Rodney L. </w:t>
      </w:r>
      <w:r w:rsidRPr="00C10580">
        <w:rPr>
          <w:rFonts w:cstheme="minorHAnsi"/>
          <w:b/>
        </w:rPr>
        <w:t>Whitlock</w:t>
      </w:r>
      <w:r w:rsidRPr="00C10580">
        <w:rPr>
          <w:rFonts w:cstheme="minorHAnsi"/>
        </w:rPr>
        <w:t>, Ph.D.</w:t>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t xml:space="preserve">James (JP) </w:t>
      </w:r>
      <w:r w:rsidRPr="00C10580">
        <w:rPr>
          <w:rFonts w:cstheme="minorHAnsi"/>
          <w:b/>
        </w:rPr>
        <w:t>Paluskiewicz</w:t>
      </w:r>
    </w:p>
    <w:p w14:paraId="3868E6B7" w14:textId="77777777" w:rsidR="00CB64DA" w:rsidRPr="00C10580" w:rsidRDefault="00CB64DA" w:rsidP="00CB64DA">
      <w:pPr>
        <w:spacing w:after="0" w:line="240" w:lineRule="auto"/>
        <w:rPr>
          <w:rFonts w:cstheme="minorHAnsi"/>
        </w:rPr>
      </w:pPr>
      <w:r w:rsidRPr="00C10580">
        <w:rPr>
          <w:rFonts w:cstheme="minorHAnsi"/>
        </w:rPr>
        <w:t>Adjunct Faculty</w:t>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t>Adjunct Faculty</w:t>
      </w:r>
    </w:p>
    <w:p w14:paraId="2B67BAEC" w14:textId="77777777" w:rsidR="00CB64DA" w:rsidRPr="00C10580" w:rsidRDefault="00CB64DA" w:rsidP="00CB64DA">
      <w:pPr>
        <w:spacing w:after="0" w:line="240" w:lineRule="auto"/>
        <w:rPr>
          <w:rFonts w:cstheme="minorHAnsi"/>
        </w:rPr>
      </w:pPr>
      <w:r w:rsidRPr="00C10580">
        <w:rPr>
          <w:rFonts w:cstheme="minorHAnsi"/>
        </w:rPr>
        <w:t xml:space="preserve">202 </w:t>
      </w:r>
      <w:r w:rsidR="00FD48FA">
        <w:rPr>
          <w:rFonts w:cstheme="minorHAnsi"/>
        </w:rPr>
        <w:t>204 1468</w:t>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r>
      <w:r w:rsidRPr="00C10580">
        <w:rPr>
          <w:rFonts w:cstheme="minorHAnsi"/>
        </w:rPr>
        <w:tab/>
        <w:t>202 421 7716</w:t>
      </w:r>
    </w:p>
    <w:p w14:paraId="457AAB4D" w14:textId="77777777" w:rsidR="00CB64DA" w:rsidRPr="00C10580" w:rsidRDefault="00A76B2F" w:rsidP="00CB64DA">
      <w:pPr>
        <w:spacing w:after="0" w:line="240" w:lineRule="auto"/>
        <w:rPr>
          <w:rFonts w:cstheme="minorHAnsi"/>
        </w:rPr>
      </w:pPr>
      <w:hyperlink r:id="rId11" w:history="1">
        <w:r w:rsidR="00CB64DA" w:rsidRPr="00C10580">
          <w:rPr>
            <w:rStyle w:val="Hyperlink"/>
            <w:rFonts w:cstheme="minorHAnsi"/>
          </w:rPr>
          <w:t>whitlock@gwu.edu</w:t>
        </w:r>
      </w:hyperlink>
      <w:r w:rsidR="00CB64DA" w:rsidRPr="00C10580">
        <w:rPr>
          <w:rFonts w:cstheme="minorHAnsi"/>
        </w:rPr>
        <w:t xml:space="preserve"> </w:t>
      </w:r>
      <w:r w:rsidR="00CB64DA" w:rsidRPr="00C10580">
        <w:rPr>
          <w:rFonts w:cstheme="minorHAnsi"/>
        </w:rPr>
        <w:tab/>
      </w:r>
      <w:r w:rsidR="00CB64DA" w:rsidRPr="00C10580">
        <w:rPr>
          <w:rFonts w:cstheme="minorHAnsi"/>
        </w:rPr>
        <w:tab/>
      </w:r>
      <w:r w:rsidR="00CB64DA" w:rsidRPr="00C10580">
        <w:rPr>
          <w:rFonts w:cstheme="minorHAnsi"/>
        </w:rPr>
        <w:tab/>
      </w:r>
      <w:r w:rsidR="00CB64DA" w:rsidRPr="00C10580">
        <w:rPr>
          <w:rFonts w:cstheme="minorHAnsi"/>
        </w:rPr>
        <w:tab/>
      </w:r>
      <w:r w:rsidR="00CB64DA" w:rsidRPr="00C10580">
        <w:rPr>
          <w:rFonts w:cstheme="minorHAnsi"/>
        </w:rPr>
        <w:tab/>
      </w:r>
      <w:r w:rsidR="00CB64DA" w:rsidRPr="00C10580">
        <w:rPr>
          <w:rFonts w:cstheme="minorHAnsi"/>
        </w:rPr>
        <w:tab/>
      </w:r>
      <w:hyperlink r:id="rId12" w:history="1">
        <w:r w:rsidR="00C10580" w:rsidRPr="00C10580">
          <w:rPr>
            <w:rStyle w:val="Hyperlink"/>
            <w:rFonts w:cstheme="minorHAnsi"/>
            <w:shd w:val="clear" w:color="auto" w:fill="FFFFFF"/>
          </w:rPr>
          <w:t>jp5580@gwu.edu</w:t>
        </w:r>
      </w:hyperlink>
      <w:r w:rsidR="00C10580" w:rsidRPr="00C10580">
        <w:rPr>
          <w:rFonts w:cstheme="minorHAnsi"/>
          <w:color w:val="000000"/>
          <w:shd w:val="clear" w:color="auto" w:fill="FFFFFF"/>
        </w:rPr>
        <w:t xml:space="preserve"> </w:t>
      </w:r>
    </w:p>
    <w:p w14:paraId="0E0A9253" w14:textId="77777777" w:rsidR="00254773" w:rsidRPr="00C10580" w:rsidRDefault="00254773" w:rsidP="0063575F">
      <w:pPr>
        <w:spacing w:after="0" w:line="240" w:lineRule="auto"/>
        <w:rPr>
          <w:rFonts w:cstheme="minorHAnsi"/>
        </w:rPr>
      </w:pPr>
    </w:p>
    <w:p w14:paraId="469C3C77" w14:textId="77777777" w:rsidR="001154A5" w:rsidRPr="00C10580" w:rsidRDefault="000D556E" w:rsidP="0063575F">
      <w:pPr>
        <w:spacing w:after="0" w:line="240" w:lineRule="auto"/>
        <w:rPr>
          <w:rFonts w:cstheme="minorHAnsi"/>
          <w:b/>
        </w:rPr>
      </w:pPr>
      <w:r w:rsidRPr="00C10580">
        <w:rPr>
          <w:rFonts w:cstheme="minorHAnsi"/>
          <w:b/>
        </w:rPr>
        <w:t>Communication</w:t>
      </w:r>
    </w:p>
    <w:p w14:paraId="72C8718D" w14:textId="77777777" w:rsidR="001154A5" w:rsidRPr="00C10580" w:rsidRDefault="00E25EC3" w:rsidP="0063575F">
      <w:pPr>
        <w:spacing w:after="0" w:line="240" w:lineRule="auto"/>
        <w:rPr>
          <w:rFonts w:cstheme="minorHAnsi"/>
        </w:rPr>
      </w:pPr>
      <w:r w:rsidRPr="00C10580">
        <w:rPr>
          <w:rFonts w:cstheme="minorHAnsi"/>
        </w:rPr>
        <w:t xml:space="preserve">The best means of communication is email.  Please don’t hesitate to contact </w:t>
      </w:r>
      <w:r w:rsidR="00CB64DA" w:rsidRPr="00C10580">
        <w:rPr>
          <w:rFonts w:cstheme="minorHAnsi"/>
        </w:rPr>
        <w:t>either of us</w:t>
      </w:r>
      <w:r w:rsidRPr="00C10580">
        <w:rPr>
          <w:rFonts w:cstheme="minorHAnsi"/>
        </w:rPr>
        <w:t xml:space="preserve"> as you need and </w:t>
      </w:r>
      <w:r w:rsidR="00CB64DA" w:rsidRPr="00C10580">
        <w:rPr>
          <w:rFonts w:cstheme="minorHAnsi"/>
        </w:rPr>
        <w:t>we</w:t>
      </w:r>
      <w:r w:rsidRPr="00C10580">
        <w:rPr>
          <w:rFonts w:cstheme="minorHAnsi"/>
        </w:rPr>
        <w:t xml:space="preserve">’ll get back to you as quickly as possible.  Further, if for some reason </w:t>
      </w:r>
      <w:r w:rsidR="00CB64DA" w:rsidRPr="00C10580">
        <w:rPr>
          <w:rFonts w:cstheme="minorHAnsi"/>
        </w:rPr>
        <w:t>we</w:t>
      </w:r>
      <w:r w:rsidRPr="00C10580">
        <w:rPr>
          <w:rFonts w:cstheme="minorHAnsi"/>
        </w:rPr>
        <w:t xml:space="preserve"> don’t get back to you, please don’t hesitate to contact </w:t>
      </w:r>
      <w:r w:rsidR="00CB64DA" w:rsidRPr="00C10580">
        <w:rPr>
          <w:rFonts w:cstheme="minorHAnsi"/>
        </w:rPr>
        <w:t>either of us</w:t>
      </w:r>
      <w:r w:rsidRPr="00C10580">
        <w:rPr>
          <w:rFonts w:cstheme="minorHAnsi"/>
        </w:rPr>
        <w:t xml:space="preserve"> a second time.</w:t>
      </w:r>
    </w:p>
    <w:p w14:paraId="0EB923A3" w14:textId="77777777" w:rsidR="00254773" w:rsidRPr="00C10580" w:rsidRDefault="00254773" w:rsidP="0063575F">
      <w:pPr>
        <w:spacing w:after="0" w:line="240" w:lineRule="auto"/>
        <w:rPr>
          <w:rFonts w:cstheme="minorHAnsi"/>
        </w:rPr>
      </w:pPr>
    </w:p>
    <w:p w14:paraId="6F98EFF7" w14:textId="77777777" w:rsidR="006A49E6" w:rsidRPr="00C10580" w:rsidRDefault="006A49E6" w:rsidP="006A49E6">
      <w:pPr>
        <w:spacing w:after="0" w:line="240" w:lineRule="auto"/>
        <w:rPr>
          <w:rFonts w:cstheme="minorHAnsi"/>
          <w:b/>
        </w:rPr>
      </w:pPr>
      <w:r w:rsidRPr="00C10580">
        <w:rPr>
          <w:rFonts w:cstheme="minorHAnsi"/>
          <w:b/>
        </w:rPr>
        <w:t>Academic Integrity</w:t>
      </w:r>
    </w:p>
    <w:p w14:paraId="593AC912" w14:textId="77777777" w:rsidR="006A49E6" w:rsidRPr="00C10580" w:rsidRDefault="006A49E6" w:rsidP="006A49E6">
      <w:pPr>
        <w:spacing w:after="0" w:line="240" w:lineRule="auto"/>
        <w:rPr>
          <w:rFonts w:cstheme="minorHAnsi"/>
        </w:rPr>
      </w:pPr>
      <w:r w:rsidRPr="00C10580">
        <w:rPr>
          <w:rFonts w:cstheme="minorHAnsi"/>
        </w:rPr>
        <w:t xml:space="preserve">All members of the university community are expected to exhibit honesty and competence in their academic work. Students have a special responsibility to acquaint themselves with, and make use of, all proper procedures for doing research, writing papers, and taking exams.  Members of the community will be presumed to be familiar with the proper academic procedures and will be held responsible for applying them.  Deliberate failure to act in accordance with such procedures will be considered academic dishonesty.  Academic dishonesty is defined as “cheating of any kind, including misrepresenting one’s own work, taking credit for the work of others without crediting them and without appropriate authorization, and the fabrication of information.”  Acts of academic dishonesty are a legal, moral, and intellectual offense against the community and will be prosecuted through the proper university channels.  The University Code of Academic Integrity can be found at </w:t>
      </w:r>
      <w:hyperlink r:id="rId13" w:history="1">
        <w:r w:rsidR="004263F7" w:rsidRPr="00C10580">
          <w:rPr>
            <w:rStyle w:val="Hyperlink"/>
            <w:rFonts w:cstheme="minorHAnsi"/>
          </w:rPr>
          <w:t>http://www.gwu.edu/~ntegrity/code.html</w:t>
        </w:r>
      </w:hyperlink>
      <w:r w:rsidR="004263F7" w:rsidRPr="00C10580">
        <w:rPr>
          <w:rFonts w:cstheme="minorHAnsi"/>
        </w:rPr>
        <w:t xml:space="preserve">. </w:t>
      </w:r>
    </w:p>
    <w:p w14:paraId="3F409892" w14:textId="77777777" w:rsidR="006A49E6" w:rsidRPr="00C10580" w:rsidRDefault="006A49E6" w:rsidP="006A49E6">
      <w:pPr>
        <w:spacing w:after="0" w:line="240" w:lineRule="auto"/>
        <w:rPr>
          <w:rFonts w:cstheme="minorHAnsi"/>
          <w:b/>
        </w:rPr>
      </w:pPr>
    </w:p>
    <w:p w14:paraId="2C29FB7F" w14:textId="77777777" w:rsidR="006A49E6" w:rsidRPr="00C10580" w:rsidRDefault="006A49E6" w:rsidP="006A49E6">
      <w:pPr>
        <w:spacing w:after="0" w:line="240" w:lineRule="auto"/>
        <w:rPr>
          <w:rFonts w:cstheme="minorHAnsi"/>
          <w:b/>
        </w:rPr>
      </w:pPr>
      <w:r w:rsidRPr="00C10580">
        <w:rPr>
          <w:rFonts w:cstheme="minorHAnsi"/>
          <w:b/>
        </w:rPr>
        <w:t>Support for Students with Disabilities</w:t>
      </w:r>
    </w:p>
    <w:p w14:paraId="61A20489" w14:textId="77777777" w:rsidR="006A49E6" w:rsidRPr="00C10580" w:rsidRDefault="006A49E6" w:rsidP="006A49E6">
      <w:pPr>
        <w:spacing w:after="0" w:line="240" w:lineRule="auto"/>
        <w:rPr>
          <w:rFonts w:cstheme="minorHAnsi"/>
        </w:rPr>
      </w:pPr>
      <w:r w:rsidRPr="00C10580">
        <w:rPr>
          <w:rFonts w:cstheme="minorHAnsi"/>
        </w:rPr>
        <w:t xml:space="preserve">GW’s Disability Support Services (DSS) provides and coordinates accommodations and other services for students with a wide variety of disabilities, as well as those temporarily disabled by injury or illness.  Accommodations are available through DSS to facilitate academic access for students with disabilities.  </w:t>
      </w:r>
      <w:r w:rsidR="00A26657" w:rsidRPr="00C10580">
        <w:rPr>
          <w:rFonts w:cstheme="minorHAnsi"/>
        </w:rPr>
        <w:t xml:space="preserve">Please notify your instructor if you require accommodations. </w:t>
      </w:r>
      <w:r w:rsidRPr="00C10580">
        <w:rPr>
          <w:rFonts w:cstheme="minorHAnsi"/>
        </w:rPr>
        <w:t>Additional information i</w:t>
      </w:r>
      <w:r w:rsidR="004263F7" w:rsidRPr="00C10580">
        <w:rPr>
          <w:rFonts w:cstheme="minorHAnsi"/>
        </w:rPr>
        <w:t xml:space="preserve">s available at </w:t>
      </w:r>
      <w:hyperlink r:id="rId14" w:history="1">
        <w:r w:rsidR="00F457B0" w:rsidRPr="00C10580">
          <w:rPr>
            <w:rStyle w:val="Hyperlink"/>
            <w:rFonts w:cstheme="minorHAnsi"/>
          </w:rPr>
          <w:t>http://www.gwu.edu/disability-support-services</w:t>
        </w:r>
      </w:hyperlink>
      <w:r w:rsidR="00F457B0" w:rsidRPr="00C10580">
        <w:rPr>
          <w:rFonts w:cstheme="minorHAnsi"/>
        </w:rPr>
        <w:t>.</w:t>
      </w:r>
    </w:p>
    <w:p w14:paraId="1F94EDF6" w14:textId="77777777" w:rsidR="006A49E6" w:rsidRPr="00C10580" w:rsidRDefault="006A49E6" w:rsidP="006A49E6">
      <w:pPr>
        <w:spacing w:after="0" w:line="240" w:lineRule="auto"/>
        <w:rPr>
          <w:rFonts w:cstheme="minorHAnsi"/>
          <w:b/>
        </w:rPr>
      </w:pPr>
    </w:p>
    <w:p w14:paraId="2F79C950" w14:textId="77777777" w:rsidR="006A49E6" w:rsidRPr="00C10580" w:rsidRDefault="006A49E6" w:rsidP="006A49E6">
      <w:pPr>
        <w:spacing w:after="0" w:line="240" w:lineRule="auto"/>
        <w:rPr>
          <w:rFonts w:cstheme="minorHAnsi"/>
          <w:b/>
        </w:rPr>
      </w:pPr>
      <w:r w:rsidRPr="00C10580">
        <w:rPr>
          <w:rFonts w:cstheme="minorHAnsi"/>
          <w:b/>
        </w:rPr>
        <w:t>In the Event of an Emergency or Crisis during Class</w:t>
      </w:r>
    </w:p>
    <w:p w14:paraId="6E2CDED2" w14:textId="62B62E22" w:rsidR="009D3987" w:rsidRDefault="006A49E6" w:rsidP="006A49E6">
      <w:pPr>
        <w:spacing w:after="0" w:line="240" w:lineRule="auto"/>
        <w:rPr>
          <w:rFonts w:cstheme="minorHAnsi"/>
        </w:rPr>
      </w:pPr>
      <w:r w:rsidRPr="00C10580">
        <w:rPr>
          <w:rFonts w:cstheme="minorHAnsi"/>
        </w:rPr>
        <w:lastRenderedPageBreak/>
        <w:t xml:space="preserve">If we experience an emergency during class time, we will try to stay at this location until we hear that we can move about safely. </w:t>
      </w:r>
      <w:r w:rsidR="00254773" w:rsidRPr="00C10580">
        <w:rPr>
          <w:rFonts w:cstheme="minorHAnsi"/>
        </w:rPr>
        <w:t xml:space="preserve"> </w:t>
      </w:r>
      <w:r w:rsidR="00D66C8D" w:rsidRPr="00C10580">
        <w:rPr>
          <w:rFonts w:cstheme="minorHAnsi"/>
        </w:rPr>
        <w:t xml:space="preserve">Please refer to Campus Advisories for the latest information on the University’s operating status: </w:t>
      </w:r>
      <w:hyperlink r:id="rId15" w:history="1">
        <w:r w:rsidR="00D66C8D" w:rsidRPr="00C10580">
          <w:rPr>
            <w:rStyle w:val="Hyperlink"/>
            <w:rFonts w:cstheme="minorHAnsi"/>
          </w:rPr>
          <w:t>http://www.campusadvisories.gwu.edu/</w:t>
        </w:r>
      </w:hyperlink>
      <w:r w:rsidR="00D66C8D" w:rsidRPr="00C10580">
        <w:rPr>
          <w:rFonts w:cstheme="minorHAnsi"/>
        </w:rPr>
        <w:t xml:space="preserve">. </w:t>
      </w:r>
    </w:p>
    <w:p w14:paraId="0214C7E4" w14:textId="77777777" w:rsidR="00CD7E45" w:rsidRPr="00C10580" w:rsidRDefault="00CD7E45" w:rsidP="006A49E6">
      <w:pPr>
        <w:spacing w:after="0" w:line="240" w:lineRule="auto"/>
        <w:rPr>
          <w:rFonts w:cstheme="minorHAnsi"/>
        </w:rPr>
      </w:pPr>
    </w:p>
    <w:p w14:paraId="4A6D198C" w14:textId="77777777" w:rsidR="00014CE7" w:rsidRPr="00C10580" w:rsidRDefault="00014CE7" w:rsidP="00014CE7">
      <w:pPr>
        <w:pStyle w:val="Default"/>
        <w:rPr>
          <w:rFonts w:asciiTheme="minorHAnsi" w:hAnsiTheme="minorHAnsi" w:cstheme="minorHAnsi"/>
          <w:sz w:val="22"/>
          <w:szCs w:val="22"/>
        </w:rPr>
      </w:pPr>
      <w:r w:rsidRPr="00C10580">
        <w:rPr>
          <w:rFonts w:asciiTheme="minorHAnsi" w:hAnsiTheme="minorHAnsi" w:cstheme="minorHAnsi"/>
          <w:b/>
          <w:bCs/>
          <w:sz w:val="22"/>
          <w:szCs w:val="22"/>
        </w:rPr>
        <w:t xml:space="preserve">Attendance Policy </w:t>
      </w:r>
    </w:p>
    <w:p w14:paraId="5679E20E" w14:textId="77777777" w:rsidR="00014CE7" w:rsidRPr="00C10580" w:rsidRDefault="00254773" w:rsidP="00014CE7">
      <w:pPr>
        <w:spacing w:after="0" w:line="240" w:lineRule="auto"/>
        <w:rPr>
          <w:rFonts w:cstheme="minorHAnsi"/>
        </w:rPr>
      </w:pPr>
      <w:r w:rsidRPr="00C10580">
        <w:rPr>
          <w:rFonts w:cstheme="minorHAnsi"/>
        </w:rPr>
        <w:t>Attendance is expected but not mandatory.  Life is going on around this class.  That said, your ability to adequately answer questions on the exams will benefit considerably from being in class.</w:t>
      </w:r>
    </w:p>
    <w:p w14:paraId="1CE216E5" w14:textId="77777777" w:rsidR="006A49E6" w:rsidRPr="00C10580" w:rsidRDefault="006A49E6" w:rsidP="006A49E6">
      <w:pPr>
        <w:spacing w:after="0" w:line="240" w:lineRule="auto"/>
        <w:rPr>
          <w:rFonts w:cstheme="minorHAnsi"/>
          <w:b/>
        </w:rPr>
      </w:pPr>
    </w:p>
    <w:p w14:paraId="28950092" w14:textId="77777777" w:rsidR="00215BB1" w:rsidRPr="00215BB1" w:rsidRDefault="00215BB1" w:rsidP="00215BB1">
      <w:pPr>
        <w:pStyle w:val="Default"/>
        <w:rPr>
          <w:rFonts w:asciiTheme="minorHAnsi" w:hAnsiTheme="minorHAnsi" w:cstheme="minorHAnsi"/>
          <w:b/>
          <w:bCs/>
          <w:sz w:val="22"/>
          <w:szCs w:val="22"/>
        </w:rPr>
      </w:pPr>
      <w:r w:rsidRPr="00215BB1">
        <w:rPr>
          <w:rFonts w:asciiTheme="minorHAnsi" w:hAnsiTheme="minorHAnsi" w:cstheme="minorHAnsi"/>
          <w:b/>
          <w:bCs/>
          <w:sz w:val="22"/>
          <w:szCs w:val="22"/>
        </w:rPr>
        <w:t>Classroom Conduct Policy</w:t>
      </w:r>
    </w:p>
    <w:p w14:paraId="7743AF69" w14:textId="77777777" w:rsidR="00215BB1" w:rsidRPr="00215BB1" w:rsidRDefault="00215BB1" w:rsidP="00215BB1">
      <w:pPr>
        <w:pStyle w:val="Default"/>
        <w:rPr>
          <w:rFonts w:asciiTheme="minorHAnsi" w:hAnsiTheme="minorHAnsi" w:cstheme="minorHAnsi"/>
          <w:bCs/>
          <w:sz w:val="22"/>
          <w:szCs w:val="22"/>
        </w:rPr>
      </w:pPr>
      <w:r w:rsidRPr="00215BB1">
        <w:rPr>
          <w:rFonts w:asciiTheme="minorHAnsi" w:hAnsiTheme="minorHAnsi" w:cstheme="minorHAnsi"/>
          <w:bCs/>
          <w:sz w:val="22"/>
          <w:szCs w:val="22"/>
        </w:rPr>
        <w:t xml:space="preserve">This class provides an opportunity to practice proper skills and decorum for use in the professional world after you leave GSPM, which means you should behave in class as if you are in a professional setting. Use of electronic devices for purposes other than classwork (e.g. texting, social media) is not permitted. Students causing other disruptions, such as carrying on a conversation with another student, typing loudly, or having devices emit audible alerts, will also not be tolerated. A student who has been warned about this behavior and persists in this conduct will be asked to immediately leave the class. You would not do these things in the presence of a client or another business situation. Finally, do not approach the instructor during class time to discuss issues regarding your assignments. Class time is for group work, not the discussion of individual issues.  </w:t>
      </w:r>
    </w:p>
    <w:p w14:paraId="7AAD4F32" w14:textId="77777777" w:rsidR="00215BB1" w:rsidRDefault="00215BB1" w:rsidP="00830DB7">
      <w:pPr>
        <w:pStyle w:val="Default"/>
        <w:rPr>
          <w:rFonts w:asciiTheme="minorHAnsi" w:hAnsiTheme="minorHAnsi" w:cstheme="minorHAnsi"/>
          <w:b/>
          <w:bCs/>
          <w:sz w:val="22"/>
          <w:szCs w:val="22"/>
        </w:rPr>
      </w:pPr>
    </w:p>
    <w:p w14:paraId="65C41B56" w14:textId="77777777" w:rsidR="00830DB7" w:rsidRPr="00C10580" w:rsidRDefault="00830DB7" w:rsidP="00830DB7">
      <w:pPr>
        <w:pStyle w:val="Default"/>
        <w:rPr>
          <w:rFonts w:asciiTheme="minorHAnsi" w:hAnsiTheme="minorHAnsi" w:cstheme="minorHAnsi"/>
          <w:sz w:val="22"/>
          <w:szCs w:val="22"/>
        </w:rPr>
      </w:pPr>
      <w:r w:rsidRPr="00C10580">
        <w:rPr>
          <w:rFonts w:asciiTheme="minorHAnsi" w:hAnsiTheme="minorHAnsi" w:cstheme="minorHAnsi"/>
          <w:b/>
          <w:bCs/>
          <w:sz w:val="22"/>
          <w:szCs w:val="22"/>
        </w:rPr>
        <w:t>Course Evaluation</w:t>
      </w:r>
    </w:p>
    <w:p w14:paraId="2F599AEB" w14:textId="77777777" w:rsidR="00830DB7" w:rsidRPr="00C10580" w:rsidRDefault="00830DB7" w:rsidP="00830DB7">
      <w:pPr>
        <w:spacing w:after="0" w:line="240" w:lineRule="auto"/>
        <w:rPr>
          <w:rFonts w:cstheme="minorHAnsi"/>
        </w:rPr>
      </w:pPr>
      <w:r w:rsidRPr="00C10580">
        <w:rPr>
          <w:rFonts w:cstheme="minorHAnsi"/>
        </w:rPr>
        <w:t>At the end of the semester, students will be given the opportunity to evaluate the course through GW’s online course evaluation system. It is very important that you take the time to complete an evaluation. Students are also encouraged to provide feedback throughout the course of the semester by contacting any/all of the following:</w:t>
      </w:r>
    </w:p>
    <w:p w14:paraId="1B98F9B2" w14:textId="77777777" w:rsidR="00830DB7" w:rsidRPr="00C10580" w:rsidRDefault="00830DB7" w:rsidP="00830DB7">
      <w:pPr>
        <w:spacing w:after="0" w:line="240" w:lineRule="auto"/>
        <w:rPr>
          <w:rFonts w:cstheme="minorHAnsi"/>
        </w:rPr>
      </w:pPr>
    </w:p>
    <w:p w14:paraId="5BAE7C5F" w14:textId="77777777" w:rsidR="003344F8" w:rsidRPr="003344F8" w:rsidRDefault="003344F8" w:rsidP="003344F8">
      <w:pPr>
        <w:spacing w:after="0" w:line="240" w:lineRule="auto"/>
        <w:rPr>
          <w:rFonts w:cstheme="minorHAnsi"/>
        </w:rPr>
      </w:pPr>
      <w:r w:rsidRPr="003344F8">
        <w:rPr>
          <w:rFonts w:cstheme="minorHAnsi"/>
        </w:rPr>
        <w:t xml:space="preserve">Casey Burgat </w:t>
      </w:r>
    </w:p>
    <w:p w14:paraId="4FE62F76" w14:textId="77777777" w:rsidR="003344F8" w:rsidRPr="003344F8" w:rsidRDefault="003344F8" w:rsidP="003344F8">
      <w:pPr>
        <w:spacing w:after="0" w:line="240" w:lineRule="auto"/>
        <w:rPr>
          <w:rFonts w:cstheme="minorHAnsi"/>
        </w:rPr>
      </w:pPr>
      <w:r w:rsidRPr="003344F8">
        <w:rPr>
          <w:rFonts w:cstheme="minorHAnsi"/>
        </w:rPr>
        <w:t>Assistant Professor and Director, Legislative Affairs</w:t>
      </w:r>
    </w:p>
    <w:p w14:paraId="4CB7B1BC" w14:textId="77777777" w:rsidR="003344F8" w:rsidRPr="003344F8" w:rsidRDefault="003344F8" w:rsidP="003344F8">
      <w:pPr>
        <w:spacing w:after="0" w:line="240" w:lineRule="auto"/>
        <w:rPr>
          <w:rFonts w:cstheme="minorHAnsi"/>
        </w:rPr>
      </w:pPr>
      <w:r w:rsidRPr="003344F8">
        <w:rPr>
          <w:rFonts w:cstheme="minorHAnsi"/>
        </w:rPr>
        <w:t>Graduate School of Political Management</w:t>
      </w:r>
    </w:p>
    <w:p w14:paraId="3E2A5A68" w14:textId="77777777" w:rsidR="003344F8" w:rsidRPr="003344F8" w:rsidRDefault="003344F8" w:rsidP="003344F8">
      <w:pPr>
        <w:spacing w:after="0" w:line="240" w:lineRule="auto"/>
        <w:rPr>
          <w:rFonts w:cstheme="minorHAnsi"/>
        </w:rPr>
      </w:pPr>
      <w:r w:rsidRPr="003344F8">
        <w:rPr>
          <w:rFonts w:cstheme="minorHAnsi"/>
        </w:rPr>
        <w:t>The George Washington University</w:t>
      </w:r>
    </w:p>
    <w:p w14:paraId="79DB0AD7" w14:textId="77777777" w:rsidR="003344F8" w:rsidRPr="003344F8" w:rsidRDefault="003344F8" w:rsidP="003344F8">
      <w:pPr>
        <w:spacing w:after="0" w:line="240" w:lineRule="auto"/>
        <w:rPr>
          <w:rFonts w:cstheme="minorHAnsi"/>
        </w:rPr>
      </w:pPr>
      <w:r w:rsidRPr="003344F8">
        <w:rPr>
          <w:rFonts w:cstheme="minorHAnsi"/>
        </w:rPr>
        <w:t>805 21st Street NW, Suite 446</w:t>
      </w:r>
    </w:p>
    <w:p w14:paraId="633BC9BF" w14:textId="77777777" w:rsidR="003344F8" w:rsidRPr="003344F8" w:rsidRDefault="003344F8" w:rsidP="003344F8">
      <w:pPr>
        <w:spacing w:after="0" w:line="240" w:lineRule="auto"/>
        <w:rPr>
          <w:rFonts w:cstheme="minorHAnsi"/>
        </w:rPr>
      </w:pPr>
      <w:r w:rsidRPr="003344F8">
        <w:rPr>
          <w:rFonts w:cstheme="minorHAnsi"/>
        </w:rPr>
        <w:t>Washington, DC 20052</w:t>
      </w:r>
    </w:p>
    <w:p w14:paraId="07B7971B" w14:textId="77777777" w:rsidR="003344F8" w:rsidRPr="003344F8" w:rsidRDefault="003344F8" w:rsidP="003344F8">
      <w:pPr>
        <w:spacing w:after="0" w:line="240" w:lineRule="auto"/>
        <w:rPr>
          <w:rFonts w:cstheme="minorHAnsi"/>
        </w:rPr>
      </w:pPr>
      <w:r w:rsidRPr="003344F8">
        <w:rPr>
          <w:rFonts w:cstheme="minorHAnsi"/>
        </w:rPr>
        <w:t>202-994-2272</w:t>
      </w:r>
    </w:p>
    <w:p w14:paraId="007FCFED" w14:textId="38CFB259" w:rsidR="00830DB7" w:rsidRDefault="00A76B2F" w:rsidP="003344F8">
      <w:pPr>
        <w:spacing w:after="0" w:line="240" w:lineRule="auto"/>
        <w:rPr>
          <w:rFonts w:cstheme="minorHAnsi"/>
        </w:rPr>
      </w:pPr>
      <w:hyperlink r:id="rId16" w:history="1">
        <w:r w:rsidR="003344F8" w:rsidRPr="00C22CF8">
          <w:rPr>
            <w:rStyle w:val="Hyperlink"/>
            <w:rFonts w:cstheme="minorHAnsi"/>
          </w:rPr>
          <w:t>cburgat@gwu.edu</w:t>
        </w:r>
      </w:hyperlink>
    </w:p>
    <w:p w14:paraId="6026060D" w14:textId="77777777" w:rsidR="003344F8" w:rsidRPr="00C10580" w:rsidRDefault="003344F8" w:rsidP="003344F8">
      <w:pPr>
        <w:spacing w:after="0" w:line="240" w:lineRule="auto"/>
        <w:rPr>
          <w:rFonts w:cstheme="minorHAnsi"/>
        </w:rPr>
      </w:pPr>
    </w:p>
    <w:p w14:paraId="425864E1" w14:textId="77777777" w:rsidR="00830DB7" w:rsidRPr="00C10580" w:rsidRDefault="00830DB7" w:rsidP="00830DB7">
      <w:pPr>
        <w:spacing w:after="0" w:line="240" w:lineRule="auto"/>
        <w:rPr>
          <w:rFonts w:cstheme="minorHAnsi"/>
        </w:rPr>
      </w:pPr>
      <w:r w:rsidRPr="00C10580">
        <w:rPr>
          <w:rFonts w:cstheme="minorHAnsi"/>
        </w:rPr>
        <w:t>Dr. Jack Prostko</w:t>
      </w:r>
    </w:p>
    <w:p w14:paraId="5422E4E7" w14:textId="77777777" w:rsidR="00830DB7" w:rsidRPr="00C10580" w:rsidRDefault="00830DB7" w:rsidP="00830DB7">
      <w:pPr>
        <w:spacing w:after="0" w:line="240" w:lineRule="auto"/>
        <w:rPr>
          <w:rFonts w:cstheme="minorHAnsi"/>
        </w:rPr>
      </w:pPr>
      <w:r w:rsidRPr="00C10580">
        <w:rPr>
          <w:rFonts w:cstheme="minorHAnsi"/>
        </w:rPr>
        <w:t>Associate Dean for Learning and Faculty Development</w:t>
      </w:r>
      <w:r w:rsidRPr="00C10580">
        <w:rPr>
          <w:rFonts w:cstheme="minorHAnsi"/>
        </w:rPr>
        <w:br/>
        <w:t>College of Professional Studies</w:t>
      </w:r>
      <w:r w:rsidRPr="00C10580">
        <w:rPr>
          <w:rFonts w:cstheme="minorHAnsi"/>
        </w:rPr>
        <w:br/>
      </w:r>
      <w:hyperlink r:id="rId17" w:history="1">
        <w:r w:rsidRPr="00C10580">
          <w:rPr>
            <w:rStyle w:val="Hyperlink"/>
            <w:rFonts w:cstheme="minorHAnsi"/>
          </w:rPr>
          <w:t>jackp@gwu.edu</w:t>
        </w:r>
      </w:hyperlink>
      <w:r w:rsidRPr="00C10580">
        <w:rPr>
          <w:rFonts w:cstheme="minorHAnsi"/>
        </w:rPr>
        <w:t xml:space="preserve"> | 202-994-3592</w:t>
      </w:r>
    </w:p>
    <w:p w14:paraId="59B45D10" w14:textId="77777777" w:rsidR="00830DB7" w:rsidRPr="00C10580" w:rsidRDefault="00830DB7" w:rsidP="00830DB7">
      <w:pPr>
        <w:spacing w:after="0" w:line="240" w:lineRule="auto"/>
        <w:rPr>
          <w:rFonts w:cstheme="minorHAnsi"/>
        </w:rPr>
      </w:pPr>
    </w:p>
    <w:p w14:paraId="77632545" w14:textId="77777777" w:rsidR="00830DB7" w:rsidRPr="00C10580" w:rsidRDefault="00830DB7" w:rsidP="00830DB7">
      <w:pPr>
        <w:spacing w:after="0" w:line="240" w:lineRule="auto"/>
        <w:rPr>
          <w:rFonts w:cstheme="minorHAnsi"/>
        </w:rPr>
      </w:pPr>
      <w:r w:rsidRPr="00C10580">
        <w:rPr>
          <w:rFonts w:cstheme="minorHAnsi"/>
        </w:rPr>
        <w:t>Suzanne Farrand</w:t>
      </w:r>
    </w:p>
    <w:p w14:paraId="3199CEF0" w14:textId="77777777" w:rsidR="00830DB7" w:rsidRPr="00C10580" w:rsidRDefault="00830DB7" w:rsidP="00830DB7">
      <w:pPr>
        <w:spacing w:after="0" w:line="240" w:lineRule="auto"/>
        <w:rPr>
          <w:rFonts w:cstheme="minorHAnsi"/>
        </w:rPr>
      </w:pPr>
      <w:r w:rsidRPr="00C10580">
        <w:rPr>
          <w:rFonts w:cstheme="minorHAnsi"/>
        </w:rPr>
        <w:t>Director of Academic Administration, GSPM</w:t>
      </w:r>
    </w:p>
    <w:p w14:paraId="74A4A53A" w14:textId="77777777" w:rsidR="00830DB7" w:rsidRPr="00C10580" w:rsidRDefault="00A76B2F" w:rsidP="00830DB7">
      <w:pPr>
        <w:spacing w:after="0" w:line="240" w:lineRule="auto"/>
        <w:rPr>
          <w:rFonts w:cstheme="minorHAnsi"/>
        </w:rPr>
      </w:pPr>
      <w:hyperlink r:id="rId18" w:history="1">
        <w:r w:rsidR="00830DB7" w:rsidRPr="00C10580">
          <w:rPr>
            <w:rStyle w:val="Hyperlink"/>
            <w:rFonts w:cstheme="minorHAnsi"/>
          </w:rPr>
          <w:t>sfarrand@gwu.edu</w:t>
        </w:r>
      </w:hyperlink>
      <w:r w:rsidR="00830DB7" w:rsidRPr="00C10580">
        <w:rPr>
          <w:rFonts w:cstheme="minorHAnsi"/>
        </w:rPr>
        <w:t xml:space="preserve"> | 202-994-9309</w:t>
      </w:r>
    </w:p>
    <w:p w14:paraId="6B638C51" w14:textId="77777777" w:rsidR="000D556E" w:rsidRPr="00C10580" w:rsidRDefault="000D556E" w:rsidP="009D3987">
      <w:pPr>
        <w:spacing w:after="0" w:line="240" w:lineRule="auto"/>
        <w:rPr>
          <w:rFonts w:cstheme="minorHAnsi"/>
          <w:b/>
          <w:u w:val="single"/>
        </w:rPr>
      </w:pPr>
    </w:p>
    <w:p w14:paraId="650AEF24" w14:textId="77777777" w:rsidR="00254773" w:rsidRPr="00C10580" w:rsidRDefault="00254773" w:rsidP="00254773">
      <w:pPr>
        <w:rPr>
          <w:rFonts w:cstheme="minorHAnsi"/>
          <w:b/>
          <w:u w:val="single"/>
        </w:rPr>
      </w:pPr>
    </w:p>
    <w:p w14:paraId="6F8531AF" w14:textId="77777777" w:rsidR="00254773" w:rsidRPr="00C10580" w:rsidRDefault="00254773" w:rsidP="00254773">
      <w:pPr>
        <w:rPr>
          <w:rFonts w:cstheme="minorHAnsi"/>
          <w:b/>
          <w:u w:val="single"/>
        </w:rPr>
      </w:pPr>
    </w:p>
    <w:p w14:paraId="63CFFF35" w14:textId="77777777" w:rsidR="00254773" w:rsidRPr="00C10580" w:rsidRDefault="00254773">
      <w:pPr>
        <w:rPr>
          <w:rFonts w:cstheme="minorHAnsi"/>
          <w:b/>
          <w:u w:val="single"/>
        </w:rPr>
      </w:pPr>
      <w:r w:rsidRPr="00C10580">
        <w:rPr>
          <w:rFonts w:cstheme="minorHAnsi"/>
          <w:b/>
          <w:u w:val="single"/>
        </w:rPr>
        <w:br w:type="page"/>
      </w:r>
    </w:p>
    <w:p w14:paraId="3D7E7F2D" w14:textId="77777777" w:rsidR="007C320D" w:rsidRPr="00C10580" w:rsidRDefault="007C320D" w:rsidP="00254773">
      <w:pPr>
        <w:rPr>
          <w:rFonts w:cstheme="minorHAnsi"/>
          <w:b/>
          <w:u w:val="single"/>
        </w:rPr>
      </w:pPr>
      <w:r w:rsidRPr="00C10580">
        <w:rPr>
          <w:rFonts w:cstheme="minorHAnsi"/>
          <w:b/>
          <w:u w:val="single"/>
        </w:rPr>
        <w:lastRenderedPageBreak/>
        <w:t>THE COURSE</w:t>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r w:rsidRPr="00C10580">
        <w:rPr>
          <w:rFonts w:cstheme="minorHAnsi"/>
          <w:b/>
          <w:u w:val="single"/>
        </w:rPr>
        <w:tab/>
      </w:r>
    </w:p>
    <w:p w14:paraId="38E1C2E8" w14:textId="77777777" w:rsidR="00D66C8D" w:rsidRPr="00C10580" w:rsidRDefault="00540F9E" w:rsidP="009D3987">
      <w:pPr>
        <w:spacing w:after="0" w:line="240" w:lineRule="auto"/>
        <w:rPr>
          <w:rFonts w:cstheme="minorHAnsi"/>
          <w:b/>
        </w:rPr>
      </w:pPr>
      <w:r w:rsidRPr="00C10580">
        <w:rPr>
          <w:rFonts w:cstheme="minorHAnsi"/>
          <w:b/>
        </w:rPr>
        <w:t>Legislative Affairs</w:t>
      </w:r>
      <w:r w:rsidR="00CE5B55" w:rsidRPr="00C10580">
        <w:rPr>
          <w:rFonts w:cstheme="minorHAnsi"/>
          <w:b/>
        </w:rPr>
        <w:t xml:space="preserve"> </w:t>
      </w:r>
      <w:r w:rsidR="00F01493" w:rsidRPr="00C10580">
        <w:rPr>
          <w:rFonts w:cstheme="minorHAnsi"/>
          <w:b/>
        </w:rPr>
        <w:t>Program</w:t>
      </w:r>
      <w:r w:rsidR="00AB6100" w:rsidRPr="00C10580">
        <w:rPr>
          <w:rFonts w:cstheme="minorHAnsi"/>
          <w:b/>
        </w:rPr>
        <w:t xml:space="preserve"> Objectives</w:t>
      </w:r>
    </w:p>
    <w:p w14:paraId="47FF04CA" w14:textId="77777777" w:rsidR="00CE5B55" w:rsidRPr="00C10580" w:rsidRDefault="00540F9E" w:rsidP="00CE5B55">
      <w:pPr>
        <w:pStyle w:val="Default"/>
        <w:rPr>
          <w:rFonts w:asciiTheme="minorHAnsi" w:hAnsiTheme="minorHAnsi" w:cstheme="minorHAnsi"/>
          <w:sz w:val="22"/>
          <w:szCs w:val="22"/>
        </w:rPr>
      </w:pPr>
      <w:r w:rsidRPr="00C10580">
        <w:rPr>
          <w:rFonts w:asciiTheme="minorHAnsi" w:hAnsiTheme="minorHAnsi" w:cstheme="minorHAnsi"/>
          <w:sz w:val="22"/>
          <w:szCs w:val="22"/>
        </w:rPr>
        <w:t xml:space="preserve">Upon </w:t>
      </w:r>
      <w:r w:rsidR="00CE5B55" w:rsidRPr="00C10580">
        <w:rPr>
          <w:rFonts w:asciiTheme="minorHAnsi" w:hAnsiTheme="minorHAnsi" w:cstheme="minorHAnsi"/>
          <w:sz w:val="22"/>
          <w:szCs w:val="22"/>
        </w:rPr>
        <w:t>completion of the Master</w:t>
      </w:r>
      <w:r w:rsidRPr="00C10580">
        <w:rPr>
          <w:rFonts w:asciiTheme="minorHAnsi" w:hAnsiTheme="minorHAnsi" w:cstheme="minorHAnsi"/>
          <w:sz w:val="22"/>
          <w:szCs w:val="22"/>
        </w:rPr>
        <w:t>’</w:t>
      </w:r>
      <w:r w:rsidR="00CE5B55" w:rsidRPr="00C10580">
        <w:rPr>
          <w:rFonts w:asciiTheme="minorHAnsi" w:hAnsiTheme="minorHAnsi" w:cstheme="minorHAnsi"/>
          <w:sz w:val="22"/>
          <w:szCs w:val="22"/>
        </w:rPr>
        <w:t>s</w:t>
      </w:r>
      <w:r w:rsidRPr="00C10580">
        <w:rPr>
          <w:rFonts w:asciiTheme="minorHAnsi" w:hAnsiTheme="minorHAnsi" w:cstheme="minorHAnsi"/>
          <w:sz w:val="22"/>
          <w:szCs w:val="22"/>
        </w:rPr>
        <w:t xml:space="preserve"> degree in Legislative Affairs</w:t>
      </w:r>
      <w:r w:rsidR="00CE5B55" w:rsidRPr="00C10580">
        <w:rPr>
          <w:rFonts w:asciiTheme="minorHAnsi" w:hAnsiTheme="minorHAnsi" w:cstheme="minorHAnsi"/>
          <w:sz w:val="22"/>
          <w:szCs w:val="22"/>
        </w:rPr>
        <w:t>, students will:</w:t>
      </w:r>
    </w:p>
    <w:p w14:paraId="1D67904D" w14:textId="77777777" w:rsidR="00CE5B55" w:rsidRPr="00C10580" w:rsidRDefault="00540F9E" w:rsidP="00CE5B55">
      <w:pPr>
        <w:pStyle w:val="Default"/>
        <w:numPr>
          <w:ilvl w:val="0"/>
          <w:numId w:val="9"/>
        </w:numPr>
        <w:rPr>
          <w:rFonts w:asciiTheme="minorHAnsi" w:hAnsiTheme="minorHAnsi" w:cstheme="minorHAnsi"/>
          <w:color w:val="auto"/>
          <w:sz w:val="22"/>
          <w:szCs w:val="22"/>
        </w:rPr>
      </w:pPr>
      <w:r w:rsidRPr="00C10580">
        <w:rPr>
          <w:rFonts w:asciiTheme="minorHAnsi" w:hAnsiTheme="minorHAnsi" w:cstheme="minorHAnsi"/>
          <w:color w:val="auto"/>
          <w:sz w:val="22"/>
          <w:szCs w:val="22"/>
        </w:rPr>
        <w:t>Gain both theoretical and practical knowledge related to the U.S. Congress, general issues in the legislative arena, and how to effectively advance legislation;</w:t>
      </w:r>
      <w:r w:rsidR="00CE5B55" w:rsidRPr="00C10580">
        <w:rPr>
          <w:rFonts w:asciiTheme="minorHAnsi" w:hAnsiTheme="minorHAnsi" w:cstheme="minorHAnsi"/>
          <w:color w:val="auto"/>
          <w:sz w:val="22"/>
          <w:szCs w:val="22"/>
        </w:rPr>
        <w:t xml:space="preserve"> </w:t>
      </w:r>
    </w:p>
    <w:p w14:paraId="2917A86D" w14:textId="77777777" w:rsidR="00540F9E" w:rsidRPr="00C10580" w:rsidRDefault="00540F9E" w:rsidP="00540F9E">
      <w:pPr>
        <w:pStyle w:val="Default"/>
        <w:numPr>
          <w:ilvl w:val="0"/>
          <w:numId w:val="9"/>
        </w:numPr>
        <w:rPr>
          <w:rFonts w:asciiTheme="minorHAnsi" w:hAnsiTheme="minorHAnsi" w:cstheme="minorHAnsi"/>
          <w:color w:val="auto"/>
          <w:sz w:val="22"/>
          <w:szCs w:val="22"/>
        </w:rPr>
      </w:pPr>
      <w:r w:rsidRPr="00C10580">
        <w:rPr>
          <w:rFonts w:asciiTheme="minorHAnsi" w:hAnsiTheme="minorHAnsi" w:cstheme="minorHAnsi"/>
          <w:color w:val="auto"/>
          <w:sz w:val="22"/>
          <w:szCs w:val="22"/>
        </w:rPr>
        <w:t>Hone their oral and written communication skills in both theoretical and technical aspects of legislative affairs;</w:t>
      </w:r>
    </w:p>
    <w:p w14:paraId="0BA517E5" w14:textId="77777777" w:rsidR="00540F9E" w:rsidRPr="00C10580" w:rsidRDefault="00540F9E" w:rsidP="00540F9E">
      <w:pPr>
        <w:pStyle w:val="Default"/>
        <w:numPr>
          <w:ilvl w:val="0"/>
          <w:numId w:val="9"/>
        </w:numPr>
        <w:rPr>
          <w:rFonts w:asciiTheme="minorHAnsi" w:hAnsiTheme="minorHAnsi" w:cstheme="minorHAnsi"/>
          <w:color w:val="auto"/>
          <w:sz w:val="22"/>
          <w:szCs w:val="22"/>
        </w:rPr>
      </w:pPr>
      <w:r w:rsidRPr="00C10580">
        <w:rPr>
          <w:rFonts w:asciiTheme="minorHAnsi" w:hAnsiTheme="minorHAnsi" w:cstheme="minorHAnsi"/>
          <w:color w:val="auto"/>
          <w:sz w:val="22"/>
          <w:szCs w:val="22"/>
        </w:rPr>
        <w:t>Be able to conduct cutting-edge research and engage in effective problem solving by learning critical thinking skills;</w:t>
      </w:r>
    </w:p>
    <w:p w14:paraId="57926BCE" w14:textId="77777777" w:rsidR="00540F9E" w:rsidRPr="00C10580" w:rsidRDefault="00540F9E" w:rsidP="00540F9E">
      <w:pPr>
        <w:pStyle w:val="Default"/>
        <w:numPr>
          <w:ilvl w:val="0"/>
          <w:numId w:val="9"/>
        </w:numPr>
        <w:rPr>
          <w:rFonts w:asciiTheme="minorHAnsi" w:hAnsiTheme="minorHAnsi" w:cstheme="minorHAnsi"/>
          <w:color w:val="auto"/>
          <w:sz w:val="22"/>
          <w:szCs w:val="22"/>
        </w:rPr>
      </w:pPr>
      <w:r w:rsidRPr="00C10580">
        <w:rPr>
          <w:rFonts w:asciiTheme="minorHAnsi" w:hAnsiTheme="minorHAnsi" w:cstheme="minorHAnsi"/>
          <w:color w:val="auto"/>
          <w:sz w:val="22"/>
          <w:szCs w:val="22"/>
        </w:rPr>
        <w:t>Learn how to work effectively with others, the value of collaborative work, and will understand ethical issues involved in the legislative arena.</w:t>
      </w:r>
    </w:p>
    <w:p w14:paraId="273E9FD8" w14:textId="77777777" w:rsidR="00540F9E" w:rsidRPr="00C10580" w:rsidRDefault="00540F9E" w:rsidP="00540F9E">
      <w:pPr>
        <w:pStyle w:val="Default"/>
        <w:ind w:left="360"/>
        <w:rPr>
          <w:rFonts w:asciiTheme="minorHAnsi" w:hAnsiTheme="minorHAnsi" w:cstheme="minorHAnsi"/>
          <w:sz w:val="22"/>
          <w:szCs w:val="22"/>
        </w:rPr>
      </w:pPr>
    </w:p>
    <w:p w14:paraId="2886EB6D" w14:textId="77777777" w:rsidR="00D66C8D" w:rsidRPr="00C10580" w:rsidRDefault="00D66C8D" w:rsidP="00D66C8D">
      <w:pPr>
        <w:spacing w:after="0" w:line="240" w:lineRule="auto"/>
        <w:rPr>
          <w:rFonts w:cstheme="minorHAnsi"/>
          <w:b/>
        </w:rPr>
      </w:pPr>
      <w:r w:rsidRPr="00C10580">
        <w:rPr>
          <w:rFonts w:cstheme="minorHAnsi"/>
          <w:b/>
        </w:rPr>
        <w:t>Course Description and Overview</w:t>
      </w:r>
    </w:p>
    <w:p w14:paraId="5B0272C9" w14:textId="77777777" w:rsidR="00EC47A6" w:rsidRPr="00C10580" w:rsidRDefault="00EC47A6" w:rsidP="00D66C8D">
      <w:pPr>
        <w:spacing w:after="0" w:line="240" w:lineRule="auto"/>
        <w:rPr>
          <w:rFonts w:cstheme="minorHAnsi"/>
        </w:rPr>
      </w:pPr>
      <w:r w:rsidRPr="00C10580">
        <w:rPr>
          <w:rFonts w:cstheme="minorHAnsi"/>
        </w:rPr>
        <w:t xml:space="preserve">This course will focus, as extensively as can be done in a few weeks, on critical topics in health care coverage.  We will explore both the policy and politics of each important issue.  During each session we will discuss jurisdiction, the role of various political actors, the statutory origins, and the future of the issue.  In keeping with the spirit of the legislative affairs program, we will be approaching the topics from a legislative perspective, trying to decipher the legislative consequence of potential policy changes in the various topics.  </w:t>
      </w:r>
    </w:p>
    <w:p w14:paraId="07FA8016" w14:textId="77777777" w:rsidR="00EC47A6" w:rsidRPr="00C10580" w:rsidRDefault="00EC47A6" w:rsidP="00D66C8D">
      <w:pPr>
        <w:spacing w:after="0" w:line="240" w:lineRule="auto"/>
        <w:rPr>
          <w:rFonts w:cstheme="minorHAnsi"/>
        </w:rPr>
      </w:pPr>
    </w:p>
    <w:p w14:paraId="30107128" w14:textId="77777777" w:rsidR="00D66C8D" w:rsidRPr="00C10580" w:rsidRDefault="00D66C8D" w:rsidP="00D66C8D">
      <w:pPr>
        <w:spacing w:after="0" w:line="240" w:lineRule="auto"/>
        <w:rPr>
          <w:rFonts w:cstheme="minorHAnsi"/>
          <w:b/>
        </w:rPr>
      </w:pPr>
      <w:r w:rsidRPr="00C10580">
        <w:rPr>
          <w:rFonts w:cstheme="minorHAnsi"/>
          <w:b/>
        </w:rPr>
        <w:t>Course Learning Objectives</w:t>
      </w:r>
    </w:p>
    <w:p w14:paraId="01D1E8F9" w14:textId="77777777" w:rsidR="00EC47A6" w:rsidRPr="00C10580" w:rsidRDefault="00EC47A6" w:rsidP="00EC47A6">
      <w:pPr>
        <w:spacing w:after="0" w:line="240" w:lineRule="auto"/>
        <w:rPr>
          <w:rFonts w:cstheme="minorHAnsi"/>
        </w:rPr>
      </w:pPr>
      <w:r w:rsidRPr="00C10580">
        <w:rPr>
          <w:rFonts w:cstheme="minorHAnsi"/>
        </w:rPr>
        <w:t xml:space="preserve">The </w:t>
      </w:r>
      <w:r w:rsidR="00E77A61" w:rsidRPr="00C10580">
        <w:rPr>
          <w:rFonts w:cstheme="minorHAnsi"/>
        </w:rPr>
        <w:t>objective</w:t>
      </w:r>
      <w:r w:rsidRPr="00C10580">
        <w:rPr>
          <w:rFonts w:cstheme="minorHAnsi"/>
        </w:rPr>
        <w:t xml:space="preserve"> of this class is to raise the level of expertise of the student so that he or she could take on the role of health </w:t>
      </w:r>
      <w:r w:rsidR="007B12C9" w:rsidRPr="00C10580">
        <w:rPr>
          <w:rFonts w:cstheme="minorHAnsi"/>
        </w:rPr>
        <w:t>legislative assistant for a Member of Congress</w:t>
      </w:r>
      <w:r w:rsidRPr="00C10580">
        <w:rPr>
          <w:rFonts w:cstheme="minorHAnsi"/>
        </w:rPr>
        <w:t>, health policy specialist for an association, or health policy advisor for a campaign.</w:t>
      </w:r>
    </w:p>
    <w:p w14:paraId="6CE338F9" w14:textId="77777777" w:rsidR="000D556E" w:rsidRPr="00C10580" w:rsidRDefault="000D556E" w:rsidP="000D556E">
      <w:pPr>
        <w:spacing w:after="0" w:line="240" w:lineRule="auto"/>
        <w:rPr>
          <w:rFonts w:cstheme="minorHAnsi"/>
        </w:rPr>
      </w:pPr>
    </w:p>
    <w:p w14:paraId="640DA237" w14:textId="77777777" w:rsidR="000D556E" w:rsidRPr="00C10580" w:rsidRDefault="000D556E" w:rsidP="000D556E">
      <w:pPr>
        <w:spacing w:after="0" w:line="240" w:lineRule="auto"/>
        <w:rPr>
          <w:rFonts w:cstheme="minorHAnsi"/>
          <w:b/>
        </w:rPr>
      </w:pPr>
      <w:r w:rsidRPr="00C10580">
        <w:rPr>
          <w:rFonts w:cstheme="minorHAnsi"/>
          <w:b/>
        </w:rPr>
        <w:t>Course Requirements</w:t>
      </w:r>
    </w:p>
    <w:p w14:paraId="7A150F30" w14:textId="77777777" w:rsidR="000D556E" w:rsidRPr="00C10580" w:rsidRDefault="00254773" w:rsidP="000D556E">
      <w:pPr>
        <w:spacing w:after="0" w:line="240" w:lineRule="auto"/>
        <w:rPr>
          <w:rFonts w:cstheme="minorHAnsi"/>
        </w:rPr>
      </w:pPr>
      <w:r w:rsidRPr="00C10580">
        <w:rPr>
          <w:rFonts w:cstheme="minorHAnsi"/>
        </w:rPr>
        <w:t xml:space="preserve">Students will write </w:t>
      </w:r>
      <w:r w:rsidR="00E77A61" w:rsidRPr="00C10580">
        <w:rPr>
          <w:rFonts w:cstheme="minorHAnsi"/>
        </w:rPr>
        <w:t xml:space="preserve">a final </w:t>
      </w:r>
      <w:r w:rsidRPr="00C10580">
        <w:rPr>
          <w:rFonts w:cstheme="minorHAnsi"/>
        </w:rPr>
        <w:t>exam.  Students will write one paper.  Students will make at least one presentation.  Students will be expected to attend class regularly and participate in class conversations.</w:t>
      </w:r>
    </w:p>
    <w:p w14:paraId="14F4A445" w14:textId="77777777" w:rsidR="009D3987" w:rsidRPr="00C10580" w:rsidRDefault="009D3987" w:rsidP="009D3987">
      <w:pPr>
        <w:spacing w:after="0" w:line="240" w:lineRule="auto"/>
        <w:rPr>
          <w:rFonts w:cstheme="minorHAnsi"/>
          <w:b/>
        </w:rPr>
      </w:pPr>
    </w:p>
    <w:p w14:paraId="084E9A0D" w14:textId="77777777" w:rsidR="006A49E6" w:rsidRPr="00C10580" w:rsidRDefault="009D3987" w:rsidP="009D3987">
      <w:pPr>
        <w:spacing w:after="0" w:line="240" w:lineRule="auto"/>
        <w:rPr>
          <w:rFonts w:cstheme="minorHAnsi"/>
          <w:b/>
        </w:rPr>
      </w:pPr>
      <w:r w:rsidRPr="00C10580">
        <w:rPr>
          <w:rFonts w:cstheme="minorHAnsi"/>
          <w:b/>
        </w:rPr>
        <w:t xml:space="preserve">Evaluation and </w:t>
      </w:r>
      <w:r w:rsidR="006A49E6" w:rsidRPr="00C10580">
        <w:rPr>
          <w:rFonts w:cstheme="minorHAnsi"/>
          <w:b/>
        </w:rPr>
        <w:t>G</w:t>
      </w:r>
      <w:r w:rsidRPr="00C10580">
        <w:rPr>
          <w:rFonts w:cstheme="minorHAnsi"/>
          <w:b/>
        </w:rPr>
        <w:t>rading</w:t>
      </w:r>
    </w:p>
    <w:p w14:paraId="4A7893ED" w14:textId="77777777" w:rsidR="000D556E" w:rsidRPr="00C10580" w:rsidRDefault="000D556E" w:rsidP="009D3987">
      <w:pPr>
        <w:spacing w:after="0" w:line="240" w:lineRule="auto"/>
        <w:rPr>
          <w:rFonts w:cstheme="minorHAnsi"/>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3671"/>
        <w:gridCol w:w="1704"/>
        <w:gridCol w:w="1324"/>
      </w:tblGrid>
      <w:tr w:rsidR="00620595" w:rsidRPr="00C10580" w14:paraId="25AB6A8E" w14:textId="77777777" w:rsidTr="008C452C">
        <w:tc>
          <w:tcPr>
            <w:tcW w:w="2700" w:type="dxa"/>
            <w:vAlign w:val="center"/>
          </w:tcPr>
          <w:p w14:paraId="0ECFD593" w14:textId="77777777" w:rsidR="00620595" w:rsidRPr="00C10580" w:rsidRDefault="00620595" w:rsidP="008C452C">
            <w:pPr>
              <w:rPr>
                <w:rFonts w:cstheme="minorHAnsi"/>
                <w:b/>
              </w:rPr>
            </w:pPr>
            <w:r w:rsidRPr="00C10580">
              <w:rPr>
                <w:rFonts w:cstheme="minorHAnsi"/>
                <w:b/>
              </w:rPr>
              <w:t>Assignment</w:t>
            </w:r>
          </w:p>
        </w:tc>
        <w:tc>
          <w:tcPr>
            <w:tcW w:w="3780" w:type="dxa"/>
            <w:vAlign w:val="center"/>
          </w:tcPr>
          <w:p w14:paraId="56412026" w14:textId="77777777" w:rsidR="00620595" w:rsidRPr="00C10580" w:rsidRDefault="00620595" w:rsidP="008C452C">
            <w:pPr>
              <w:rPr>
                <w:rFonts w:cstheme="minorHAnsi"/>
                <w:b/>
              </w:rPr>
            </w:pPr>
            <w:r w:rsidRPr="00C10580">
              <w:rPr>
                <w:rFonts w:cstheme="minorHAnsi"/>
                <w:b/>
              </w:rPr>
              <w:t>Learning Objective(s) Addressed</w:t>
            </w:r>
          </w:p>
        </w:tc>
        <w:tc>
          <w:tcPr>
            <w:tcW w:w="1730" w:type="dxa"/>
            <w:vAlign w:val="center"/>
          </w:tcPr>
          <w:p w14:paraId="1B7B310B" w14:textId="77777777" w:rsidR="00620595" w:rsidRPr="00C10580" w:rsidRDefault="00620595" w:rsidP="008C452C">
            <w:pPr>
              <w:rPr>
                <w:rFonts w:cstheme="minorHAnsi"/>
                <w:b/>
              </w:rPr>
            </w:pPr>
            <w:r w:rsidRPr="00C10580">
              <w:rPr>
                <w:rFonts w:cstheme="minorHAnsi"/>
                <w:b/>
              </w:rPr>
              <w:t>Due Date</w:t>
            </w:r>
          </w:p>
        </w:tc>
        <w:tc>
          <w:tcPr>
            <w:tcW w:w="1348" w:type="dxa"/>
            <w:vAlign w:val="center"/>
          </w:tcPr>
          <w:p w14:paraId="6015214D" w14:textId="77777777" w:rsidR="00620595" w:rsidRPr="00C10580" w:rsidRDefault="00620595" w:rsidP="008C452C">
            <w:pPr>
              <w:rPr>
                <w:rFonts w:cstheme="minorHAnsi"/>
                <w:b/>
              </w:rPr>
            </w:pPr>
            <w:r w:rsidRPr="00C10580">
              <w:rPr>
                <w:rFonts w:cstheme="minorHAnsi"/>
                <w:b/>
              </w:rPr>
              <w:t>Weight</w:t>
            </w:r>
          </w:p>
        </w:tc>
      </w:tr>
      <w:tr w:rsidR="00620595" w:rsidRPr="00C10580" w14:paraId="796B4F67" w14:textId="77777777" w:rsidTr="008C452C">
        <w:tc>
          <w:tcPr>
            <w:tcW w:w="2700" w:type="dxa"/>
            <w:vAlign w:val="center"/>
          </w:tcPr>
          <w:p w14:paraId="3C238C6C" w14:textId="77777777" w:rsidR="00620595" w:rsidRPr="00C10580" w:rsidRDefault="00EC47A6" w:rsidP="008C452C">
            <w:pPr>
              <w:rPr>
                <w:rFonts w:cstheme="minorHAnsi"/>
              </w:rPr>
            </w:pPr>
            <w:r w:rsidRPr="00C10580">
              <w:rPr>
                <w:rFonts w:cstheme="minorHAnsi"/>
              </w:rPr>
              <w:t>Briefing Paper</w:t>
            </w:r>
          </w:p>
        </w:tc>
        <w:tc>
          <w:tcPr>
            <w:tcW w:w="3780" w:type="dxa"/>
            <w:vAlign w:val="center"/>
          </w:tcPr>
          <w:p w14:paraId="3ACEE5F9" w14:textId="77777777" w:rsidR="00620595" w:rsidRPr="00C10580" w:rsidRDefault="00F54CB9" w:rsidP="008C452C">
            <w:pPr>
              <w:rPr>
                <w:rFonts w:cstheme="minorHAnsi"/>
              </w:rPr>
            </w:pPr>
            <w:r w:rsidRPr="00C10580">
              <w:rPr>
                <w:rFonts w:cstheme="minorHAnsi"/>
              </w:rPr>
              <w:t>Extensive c</w:t>
            </w:r>
            <w:r w:rsidR="00EC47A6" w:rsidRPr="00C10580">
              <w:rPr>
                <w:rFonts w:cstheme="minorHAnsi"/>
              </w:rPr>
              <w:t xml:space="preserve">onsideration of </w:t>
            </w:r>
            <w:r w:rsidR="008C452C" w:rsidRPr="00C10580">
              <w:rPr>
                <w:rFonts w:cstheme="minorHAnsi"/>
              </w:rPr>
              <w:t xml:space="preserve">a </w:t>
            </w:r>
            <w:r w:rsidRPr="00C10580">
              <w:rPr>
                <w:rFonts w:cstheme="minorHAnsi"/>
              </w:rPr>
              <w:t>h</w:t>
            </w:r>
            <w:r w:rsidR="00EC47A6" w:rsidRPr="00C10580">
              <w:rPr>
                <w:rFonts w:cstheme="minorHAnsi"/>
              </w:rPr>
              <w:t xml:space="preserve">ealth </w:t>
            </w:r>
            <w:r w:rsidRPr="00C10580">
              <w:rPr>
                <w:rFonts w:cstheme="minorHAnsi"/>
              </w:rPr>
              <w:t>c</w:t>
            </w:r>
            <w:r w:rsidR="00EC47A6" w:rsidRPr="00C10580">
              <w:rPr>
                <w:rFonts w:cstheme="minorHAnsi"/>
              </w:rPr>
              <w:t>are issue not discussed in class</w:t>
            </w:r>
          </w:p>
        </w:tc>
        <w:tc>
          <w:tcPr>
            <w:tcW w:w="1730" w:type="dxa"/>
            <w:vAlign w:val="center"/>
          </w:tcPr>
          <w:p w14:paraId="2E595A06" w14:textId="1D82E30D" w:rsidR="00620595" w:rsidRPr="00C10580" w:rsidRDefault="008C452C" w:rsidP="00215BB1">
            <w:pPr>
              <w:rPr>
                <w:rFonts w:cstheme="minorHAnsi"/>
              </w:rPr>
            </w:pPr>
            <w:r w:rsidRPr="00C10580">
              <w:rPr>
                <w:rFonts w:cstheme="minorHAnsi"/>
              </w:rPr>
              <w:t xml:space="preserve">June </w:t>
            </w:r>
            <w:r w:rsidR="00215BB1">
              <w:rPr>
                <w:rFonts w:cstheme="minorHAnsi"/>
              </w:rPr>
              <w:t>1</w:t>
            </w:r>
            <w:r w:rsidR="00FD2CCF">
              <w:rPr>
                <w:rFonts w:cstheme="minorHAnsi"/>
              </w:rPr>
              <w:t>4</w:t>
            </w:r>
          </w:p>
        </w:tc>
        <w:tc>
          <w:tcPr>
            <w:tcW w:w="1348" w:type="dxa"/>
            <w:vAlign w:val="center"/>
          </w:tcPr>
          <w:p w14:paraId="34DF667B" w14:textId="77777777" w:rsidR="00620595" w:rsidRPr="00C10580" w:rsidRDefault="00EC47A6" w:rsidP="008C452C">
            <w:pPr>
              <w:rPr>
                <w:rFonts w:cstheme="minorHAnsi"/>
              </w:rPr>
            </w:pPr>
            <w:r w:rsidRPr="00C10580">
              <w:rPr>
                <w:rFonts w:cstheme="minorHAnsi"/>
              </w:rPr>
              <w:t>30%</w:t>
            </w:r>
          </w:p>
        </w:tc>
      </w:tr>
      <w:tr w:rsidR="00620595" w:rsidRPr="00C10580" w14:paraId="13B2F33A" w14:textId="77777777" w:rsidTr="008C452C">
        <w:tc>
          <w:tcPr>
            <w:tcW w:w="2700" w:type="dxa"/>
            <w:vAlign w:val="center"/>
          </w:tcPr>
          <w:p w14:paraId="24D210A4" w14:textId="77777777" w:rsidR="00620595" w:rsidRPr="00C10580" w:rsidRDefault="00F726AA" w:rsidP="008C452C">
            <w:pPr>
              <w:rPr>
                <w:rFonts w:cstheme="minorHAnsi"/>
              </w:rPr>
            </w:pPr>
            <w:r w:rsidRPr="00C10580">
              <w:rPr>
                <w:rFonts w:cstheme="minorHAnsi"/>
              </w:rPr>
              <w:t xml:space="preserve">Final </w:t>
            </w:r>
            <w:r w:rsidR="00EC47A6" w:rsidRPr="00C10580">
              <w:rPr>
                <w:rFonts w:cstheme="minorHAnsi"/>
              </w:rPr>
              <w:t>E</w:t>
            </w:r>
            <w:r w:rsidRPr="00C10580">
              <w:rPr>
                <w:rFonts w:cstheme="minorHAnsi"/>
              </w:rPr>
              <w:t>xam</w:t>
            </w:r>
          </w:p>
        </w:tc>
        <w:tc>
          <w:tcPr>
            <w:tcW w:w="3780" w:type="dxa"/>
            <w:vAlign w:val="center"/>
          </w:tcPr>
          <w:p w14:paraId="29D51E8C" w14:textId="77777777" w:rsidR="00620595" w:rsidRPr="00C10580" w:rsidRDefault="00EC47A6" w:rsidP="008C452C">
            <w:pPr>
              <w:rPr>
                <w:rFonts w:cstheme="minorHAnsi"/>
              </w:rPr>
            </w:pPr>
            <w:r w:rsidRPr="00C10580">
              <w:rPr>
                <w:rFonts w:cstheme="minorHAnsi"/>
              </w:rPr>
              <w:t>Evaluation of all class material</w:t>
            </w:r>
          </w:p>
        </w:tc>
        <w:tc>
          <w:tcPr>
            <w:tcW w:w="1730" w:type="dxa"/>
            <w:vAlign w:val="center"/>
          </w:tcPr>
          <w:p w14:paraId="7001B8D3" w14:textId="7F8124E8" w:rsidR="00620595" w:rsidRPr="00C10580" w:rsidRDefault="00F726AA" w:rsidP="00D435B4">
            <w:pPr>
              <w:rPr>
                <w:rFonts w:cstheme="minorHAnsi"/>
              </w:rPr>
            </w:pPr>
            <w:r w:rsidRPr="00C10580">
              <w:rPr>
                <w:rFonts w:cstheme="minorHAnsi"/>
              </w:rPr>
              <w:t xml:space="preserve">Distributed </w:t>
            </w:r>
            <w:r w:rsidR="00EC47A6" w:rsidRPr="00C10580">
              <w:rPr>
                <w:rFonts w:cstheme="minorHAnsi"/>
              </w:rPr>
              <w:t xml:space="preserve">June </w:t>
            </w:r>
            <w:r w:rsidR="00D435B4">
              <w:rPr>
                <w:rFonts w:cstheme="minorHAnsi"/>
              </w:rPr>
              <w:t>2</w:t>
            </w:r>
            <w:r w:rsidR="00FD2CCF">
              <w:rPr>
                <w:rFonts w:cstheme="minorHAnsi"/>
              </w:rPr>
              <w:t>3</w:t>
            </w:r>
            <w:r w:rsidRPr="00C10580">
              <w:rPr>
                <w:rFonts w:cstheme="minorHAnsi"/>
              </w:rPr>
              <w:t xml:space="preserve">; Due </w:t>
            </w:r>
            <w:r w:rsidR="003344F8">
              <w:rPr>
                <w:rFonts w:cstheme="minorHAnsi"/>
              </w:rPr>
              <w:t>June 2</w:t>
            </w:r>
            <w:r w:rsidR="00FD2CCF">
              <w:rPr>
                <w:rFonts w:cstheme="minorHAnsi"/>
              </w:rPr>
              <w:t>7</w:t>
            </w:r>
          </w:p>
        </w:tc>
        <w:tc>
          <w:tcPr>
            <w:tcW w:w="1348" w:type="dxa"/>
            <w:vAlign w:val="center"/>
          </w:tcPr>
          <w:p w14:paraId="0D1C59F0" w14:textId="77777777" w:rsidR="00620595" w:rsidRPr="00C10580" w:rsidRDefault="00EC47A6" w:rsidP="008C452C">
            <w:pPr>
              <w:rPr>
                <w:rFonts w:cstheme="minorHAnsi"/>
              </w:rPr>
            </w:pPr>
            <w:r w:rsidRPr="00C10580">
              <w:rPr>
                <w:rFonts w:cstheme="minorHAnsi"/>
              </w:rPr>
              <w:t>30</w:t>
            </w:r>
            <w:r w:rsidR="00620595" w:rsidRPr="00C10580">
              <w:rPr>
                <w:rFonts w:cstheme="minorHAnsi"/>
              </w:rPr>
              <w:t>%</w:t>
            </w:r>
          </w:p>
        </w:tc>
      </w:tr>
      <w:tr w:rsidR="00620595" w:rsidRPr="00C10580" w14:paraId="0B101AEC" w14:textId="77777777" w:rsidTr="008C452C">
        <w:tc>
          <w:tcPr>
            <w:tcW w:w="2700" w:type="dxa"/>
            <w:vAlign w:val="center"/>
          </w:tcPr>
          <w:p w14:paraId="5329C3E6" w14:textId="77777777" w:rsidR="00620595" w:rsidRPr="00C10580" w:rsidRDefault="00F726AA" w:rsidP="008C452C">
            <w:pPr>
              <w:rPr>
                <w:rFonts w:cstheme="minorHAnsi"/>
              </w:rPr>
            </w:pPr>
            <w:r w:rsidRPr="00C10580">
              <w:rPr>
                <w:rFonts w:cstheme="minorHAnsi"/>
              </w:rPr>
              <w:t>Class Presentation</w:t>
            </w:r>
          </w:p>
        </w:tc>
        <w:tc>
          <w:tcPr>
            <w:tcW w:w="3780" w:type="dxa"/>
            <w:vAlign w:val="center"/>
          </w:tcPr>
          <w:p w14:paraId="044D2181" w14:textId="77777777" w:rsidR="00620595" w:rsidRPr="00C10580" w:rsidRDefault="00D56FC5" w:rsidP="008C452C">
            <w:pPr>
              <w:rPr>
                <w:rFonts w:cstheme="minorHAnsi"/>
              </w:rPr>
            </w:pPr>
            <w:r w:rsidRPr="00C10580">
              <w:rPr>
                <w:rFonts w:cstheme="minorHAnsi"/>
              </w:rPr>
              <w:t xml:space="preserve">Comprehensive and </w:t>
            </w:r>
            <w:r w:rsidR="007B12C9" w:rsidRPr="00C10580">
              <w:rPr>
                <w:rFonts w:cstheme="minorHAnsi"/>
              </w:rPr>
              <w:t>concise analysis of an assigned health care issue</w:t>
            </w:r>
          </w:p>
        </w:tc>
        <w:tc>
          <w:tcPr>
            <w:tcW w:w="1730" w:type="dxa"/>
            <w:vAlign w:val="center"/>
          </w:tcPr>
          <w:p w14:paraId="1E0B0843" w14:textId="77777777" w:rsidR="00620595" w:rsidRPr="00C10580" w:rsidRDefault="00620595" w:rsidP="008C452C">
            <w:pPr>
              <w:rPr>
                <w:rFonts w:cstheme="minorHAnsi"/>
              </w:rPr>
            </w:pPr>
          </w:p>
        </w:tc>
        <w:tc>
          <w:tcPr>
            <w:tcW w:w="1348" w:type="dxa"/>
            <w:vAlign w:val="center"/>
          </w:tcPr>
          <w:p w14:paraId="2848C73C" w14:textId="77777777" w:rsidR="00620595" w:rsidRPr="00C10580" w:rsidRDefault="00EC47A6" w:rsidP="008C452C">
            <w:pPr>
              <w:rPr>
                <w:rFonts w:cstheme="minorHAnsi"/>
              </w:rPr>
            </w:pPr>
            <w:r w:rsidRPr="00C10580">
              <w:rPr>
                <w:rFonts w:cstheme="minorHAnsi"/>
              </w:rPr>
              <w:t>3</w:t>
            </w:r>
            <w:r w:rsidR="00F726AA" w:rsidRPr="00C10580">
              <w:rPr>
                <w:rFonts w:cstheme="minorHAnsi"/>
              </w:rPr>
              <w:t>0</w:t>
            </w:r>
            <w:r w:rsidR="00620595" w:rsidRPr="00C10580">
              <w:rPr>
                <w:rFonts w:cstheme="minorHAnsi"/>
              </w:rPr>
              <w:t>%</w:t>
            </w:r>
          </w:p>
        </w:tc>
      </w:tr>
      <w:tr w:rsidR="00EC47A6" w:rsidRPr="00C10580" w14:paraId="4160CE8B" w14:textId="77777777" w:rsidTr="008C452C">
        <w:tc>
          <w:tcPr>
            <w:tcW w:w="2700" w:type="dxa"/>
            <w:vAlign w:val="center"/>
          </w:tcPr>
          <w:p w14:paraId="03E58636" w14:textId="77777777" w:rsidR="00EC47A6" w:rsidRPr="00C10580" w:rsidRDefault="00EC47A6" w:rsidP="008C452C">
            <w:pPr>
              <w:rPr>
                <w:rFonts w:cstheme="minorHAnsi"/>
              </w:rPr>
            </w:pPr>
            <w:r w:rsidRPr="00C10580">
              <w:rPr>
                <w:rFonts w:cstheme="minorHAnsi"/>
              </w:rPr>
              <w:t>Participation</w:t>
            </w:r>
          </w:p>
        </w:tc>
        <w:tc>
          <w:tcPr>
            <w:tcW w:w="3780" w:type="dxa"/>
            <w:vAlign w:val="center"/>
          </w:tcPr>
          <w:p w14:paraId="175A7B1E" w14:textId="77777777" w:rsidR="00EC47A6" w:rsidRPr="00C10580" w:rsidRDefault="00D56FC5" w:rsidP="008C452C">
            <w:pPr>
              <w:rPr>
                <w:rFonts w:cstheme="minorHAnsi"/>
              </w:rPr>
            </w:pPr>
            <w:r w:rsidRPr="00C10580">
              <w:rPr>
                <w:rFonts w:cstheme="minorHAnsi"/>
              </w:rPr>
              <w:t>Active involvement in class</w:t>
            </w:r>
          </w:p>
        </w:tc>
        <w:tc>
          <w:tcPr>
            <w:tcW w:w="1730" w:type="dxa"/>
            <w:vAlign w:val="center"/>
          </w:tcPr>
          <w:p w14:paraId="0531FBE7" w14:textId="77777777" w:rsidR="00EC47A6" w:rsidRPr="00C10580" w:rsidRDefault="00EC47A6" w:rsidP="008C452C">
            <w:pPr>
              <w:rPr>
                <w:rFonts w:cstheme="minorHAnsi"/>
              </w:rPr>
            </w:pPr>
          </w:p>
        </w:tc>
        <w:tc>
          <w:tcPr>
            <w:tcW w:w="1348" w:type="dxa"/>
            <w:vAlign w:val="center"/>
          </w:tcPr>
          <w:p w14:paraId="699983C3" w14:textId="77777777" w:rsidR="00EC47A6" w:rsidRPr="00C10580" w:rsidRDefault="00EC47A6" w:rsidP="008C452C">
            <w:pPr>
              <w:rPr>
                <w:rFonts w:cstheme="minorHAnsi"/>
              </w:rPr>
            </w:pPr>
            <w:r w:rsidRPr="00C10580">
              <w:rPr>
                <w:rFonts w:cstheme="minorHAnsi"/>
              </w:rPr>
              <w:t>10%</w:t>
            </w:r>
          </w:p>
        </w:tc>
      </w:tr>
      <w:tr w:rsidR="00620595" w:rsidRPr="00C10580" w14:paraId="07416923" w14:textId="77777777" w:rsidTr="008C452C">
        <w:tc>
          <w:tcPr>
            <w:tcW w:w="2700" w:type="dxa"/>
            <w:vAlign w:val="center"/>
          </w:tcPr>
          <w:p w14:paraId="39E08A41" w14:textId="77777777" w:rsidR="00620595" w:rsidRPr="00C10580" w:rsidRDefault="00620595" w:rsidP="008C452C">
            <w:pPr>
              <w:rPr>
                <w:rFonts w:cstheme="minorHAnsi"/>
                <w:b/>
              </w:rPr>
            </w:pPr>
            <w:r w:rsidRPr="00C10580">
              <w:rPr>
                <w:rFonts w:cstheme="minorHAnsi"/>
                <w:b/>
              </w:rPr>
              <w:t>Total</w:t>
            </w:r>
          </w:p>
        </w:tc>
        <w:tc>
          <w:tcPr>
            <w:tcW w:w="3780" w:type="dxa"/>
            <w:vAlign w:val="center"/>
          </w:tcPr>
          <w:p w14:paraId="7624BEB2" w14:textId="77777777" w:rsidR="00620595" w:rsidRPr="00C10580" w:rsidRDefault="00620595" w:rsidP="008C452C">
            <w:pPr>
              <w:rPr>
                <w:rFonts w:cstheme="minorHAnsi"/>
                <w:b/>
              </w:rPr>
            </w:pPr>
          </w:p>
        </w:tc>
        <w:tc>
          <w:tcPr>
            <w:tcW w:w="1730" w:type="dxa"/>
            <w:vAlign w:val="center"/>
          </w:tcPr>
          <w:p w14:paraId="7AB49FC2" w14:textId="77777777" w:rsidR="00620595" w:rsidRPr="00C10580" w:rsidRDefault="00620595" w:rsidP="008C452C">
            <w:pPr>
              <w:rPr>
                <w:rFonts w:cstheme="minorHAnsi"/>
                <w:b/>
              </w:rPr>
            </w:pPr>
          </w:p>
        </w:tc>
        <w:tc>
          <w:tcPr>
            <w:tcW w:w="1348" w:type="dxa"/>
            <w:vAlign w:val="center"/>
          </w:tcPr>
          <w:p w14:paraId="7E61C14B" w14:textId="77777777" w:rsidR="00620595" w:rsidRPr="00C10580" w:rsidRDefault="00620595" w:rsidP="008C452C">
            <w:pPr>
              <w:rPr>
                <w:rFonts w:cstheme="minorHAnsi"/>
                <w:b/>
              </w:rPr>
            </w:pPr>
            <w:r w:rsidRPr="00C10580">
              <w:rPr>
                <w:rFonts w:cstheme="minorHAnsi"/>
                <w:b/>
              </w:rPr>
              <w:t>100%</w:t>
            </w:r>
          </w:p>
        </w:tc>
      </w:tr>
    </w:tbl>
    <w:p w14:paraId="736B262C" w14:textId="77777777" w:rsidR="00EC47A6" w:rsidRPr="00C10580" w:rsidRDefault="00EC47A6">
      <w:pPr>
        <w:rPr>
          <w:rFonts w:cstheme="minorHAnsi"/>
          <w:b/>
        </w:rPr>
      </w:pPr>
      <w:r w:rsidRPr="00C10580">
        <w:rPr>
          <w:rFonts w:cstheme="minorHAnsi"/>
          <w:b/>
        </w:rPr>
        <w:br w:type="page"/>
      </w:r>
    </w:p>
    <w:p w14:paraId="70A46A9B" w14:textId="77777777" w:rsidR="0002197E" w:rsidRPr="00C10580" w:rsidRDefault="007745DF" w:rsidP="009D3987">
      <w:pPr>
        <w:spacing w:after="0" w:line="240" w:lineRule="auto"/>
        <w:rPr>
          <w:rFonts w:cstheme="minorHAnsi"/>
          <w:b/>
        </w:rPr>
      </w:pPr>
      <w:r w:rsidRPr="00C10580">
        <w:rPr>
          <w:rFonts w:cstheme="minorHAnsi"/>
          <w:b/>
        </w:rPr>
        <w:lastRenderedPageBreak/>
        <w:t xml:space="preserve">Following is the grade scale </w:t>
      </w:r>
      <w:r w:rsidR="006A49E6" w:rsidRPr="00C10580">
        <w:rPr>
          <w:rFonts w:cstheme="minorHAnsi"/>
          <w:b/>
        </w:rPr>
        <w:t>for all GSPM classes</w:t>
      </w:r>
      <w:r w:rsidR="0002197E" w:rsidRPr="00C10580">
        <w:rPr>
          <w:rFonts w:cstheme="minorHAnsi"/>
          <w:b/>
        </w:rPr>
        <w:t>:</w:t>
      </w:r>
    </w:p>
    <w:p w14:paraId="6E9AA9A0" w14:textId="77777777" w:rsidR="0002197E" w:rsidRPr="00C10580" w:rsidRDefault="0002197E" w:rsidP="009D3987">
      <w:pPr>
        <w:spacing w:after="0" w:line="240" w:lineRule="auto"/>
        <w:rPr>
          <w:rFonts w:cstheme="minorHAnsi"/>
        </w:rPr>
      </w:pPr>
    </w:p>
    <w:tbl>
      <w:tblPr>
        <w:tblStyle w:val="TableGrid"/>
        <w:tblW w:w="0" w:type="auto"/>
        <w:tblLook w:val="04A0" w:firstRow="1" w:lastRow="0" w:firstColumn="1" w:lastColumn="0" w:noHBand="0" w:noVBand="1"/>
      </w:tblPr>
      <w:tblGrid>
        <w:gridCol w:w="815"/>
        <w:gridCol w:w="1769"/>
        <w:gridCol w:w="6766"/>
      </w:tblGrid>
      <w:tr w:rsidR="00C6368F" w:rsidRPr="00C10580" w14:paraId="159C98D3" w14:textId="77777777" w:rsidTr="00C6368F">
        <w:tc>
          <w:tcPr>
            <w:tcW w:w="2628" w:type="dxa"/>
            <w:gridSpan w:val="2"/>
            <w:tcBorders>
              <w:bottom w:val="single" w:sz="4" w:space="0" w:color="auto"/>
            </w:tcBorders>
          </w:tcPr>
          <w:p w14:paraId="3E6A5FED" w14:textId="77777777" w:rsidR="00C6368F" w:rsidRPr="00C10580" w:rsidRDefault="00C6368F" w:rsidP="009D3987">
            <w:pPr>
              <w:rPr>
                <w:rFonts w:cstheme="minorHAnsi"/>
              </w:rPr>
            </w:pPr>
            <w:r w:rsidRPr="00C10580">
              <w:rPr>
                <w:rFonts w:cstheme="minorHAnsi"/>
                <w:b/>
              </w:rPr>
              <w:t>Grade</w:t>
            </w:r>
            <w:r w:rsidR="00E156B4" w:rsidRPr="00C10580">
              <w:rPr>
                <w:rFonts w:cstheme="minorHAnsi"/>
                <w:b/>
              </w:rPr>
              <w:t>*</w:t>
            </w:r>
          </w:p>
        </w:tc>
        <w:tc>
          <w:tcPr>
            <w:tcW w:w="6948" w:type="dxa"/>
          </w:tcPr>
          <w:p w14:paraId="11EEEA3B" w14:textId="77777777" w:rsidR="00C6368F" w:rsidRPr="00C10580" w:rsidRDefault="00C6368F" w:rsidP="009D3987">
            <w:pPr>
              <w:rPr>
                <w:rFonts w:cstheme="minorHAnsi"/>
              </w:rPr>
            </w:pPr>
            <w:r w:rsidRPr="00C10580">
              <w:rPr>
                <w:rFonts w:cstheme="minorHAnsi"/>
                <w:b/>
              </w:rPr>
              <w:t>Grading Standard</w:t>
            </w:r>
          </w:p>
        </w:tc>
      </w:tr>
      <w:tr w:rsidR="007745DF" w:rsidRPr="00C10580" w14:paraId="495ADB97" w14:textId="77777777" w:rsidTr="00C6368F">
        <w:tc>
          <w:tcPr>
            <w:tcW w:w="828" w:type="dxa"/>
            <w:tcBorders>
              <w:right w:val="nil"/>
            </w:tcBorders>
          </w:tcPr>
          <w:p w14:paraId="339FA3C1" w14:textId="77777777" w:rsidR="007745DF" w:rsidRPr="00C10580" w:rsidRDefault="007745DF" w:rsidP="009D3987">
            <w:pPr>
              <w:rPr>
                <w:rFonts w:cstheme="minorHAnsi"/>
              </w:rPr>
            </w:pPr>
            <w:r w:rsidRPr="00C10580">
              <w:rPr>
                <w:rFonts w:cstheme="minorHAnsi"/>
              </w:rPr>
              <w:t>A</w:t>
            </w:r>
          </w:p>
        </w:tc>
        <w:tc>
          <w:tcPr>
            <w:tcW w:w="1800" w:type="dxa"/>
            <w:tcBorders>
              <w:left w:val="nil"/>
            </w:tcBorders>
          </w:tcPr>
          <w:p w14:paraId="0E59F96F" w14:textId="77777777" w:rsidR="007745DF" w:rsidRPr="00C10580" w:rsidRDefault="007745DF" w:rsidP="009D3987">
            <w:pPr>
              <w:rPr>
                <w:rFonts w:cstheme="minorHAnsi"/>
              </w:rPr>
            </w:pPr>
            <w:r w:rsidRPr="00C10580">
              <w:rPr>
                <w:rFonts w:cstheme="minorHAnsi"/>
              </w:rPr>
              <w:t>94-100</w:t>
            </w:r>
          </w:p>
        </w:tc>
        <w:tc>
          <w:tcPr>
            <w:tcW w:w="6948" w:type="dxa"/>
          </w:tcPr>
          <w:p w14:paraId="2CC2D464" w14:textId="77777777" w:rsidR="007745DF" w:rsidRPr="00C10580" w:rsidRDefault="007745DF" w:rsidP="009D3987">
            <w:pPr>
              <w:rPr>
                <w:rFonts w:cstheme="minorHAnsi"/>
              </w:rPr>
            </w:pPr>
            <w:r w:rsidRPr="00C10580">
              <w:rPr>
                <w:rFonts w:cstheme="minorHAnsi"/>
              </w:rPr>
              <w:t>Your work is outstanding and ready for submission in a professional environment. Your material, effort, research, and writing demonstrate superior work.</w:t>
            </w:r>
          </w:p>
        </w:tc>
      </w:tr>
      <w:tr w:rsidR="007745DF" w:rsidRPr="00C10580" w14:paraId="7217B4D0" w14:textId="77777777" w:rsidTr="00C6368F">
        <w:tc>
          <w:tcPr>
            <w:tcW w:w="828" w:type="dxa"/>
            <w:tcBorders>
              <w:right w:val="nil"/>
            </w:tcBorders>
          </w:tcPr>
          <w:p w14:paraId="3DA712D6" w14:textId="77777777" w:rsidR="007745DF" w:rsidRPr="00C10580" w:rsidRDefault="007745DF" w:rsidP="009D3987">
            <w:pPr>
              <w:rPr>
                <w:rFonts w:cstheme="minorHAnsi"/>
              </w:rPr>
            </w:pPr>
            <w:r w:rsidRPr="00C10580">
              <w:rPr>
                <w:rFonts w:cstheme="minorHAnsi"/>
              </w:rPr>
              <w:t>A-</w:t>
            </w:r>
          </w:p>
        </w:tc>
        <w:tc>
          <w:tcPr>
            <w:tcW w:w="1800" w:type="dxa"/>
            <w:tcBorders>
              <w:left w:val="nil"/>
            </w:tcBorders>
          </w:tcPr>
          <w:p w14:paraId="4D8A738F" w14:textId="77777777" w:rsidR="007745DF" w:rsidRPr="00C10580" w:rsidRDefault="007745DF" w:rsidP="009D3987">
            <w:pPr>
              <w:rPr>
                <w:rFonts w:cstheme="minorHAnsi"/>
              </w:rPr>
            </w:pPr>
            <w:r w:rsidRPr="00C10580">
              <w:rPr>
                <w:rFonts w:cstheme="minorHAnsi"/>
              </w:rPr>
              <w:t>90-93</w:t>
            </w:r>
          </w:p>
        </w:tc>
        <w:tc>
          <w:tcPr>
            <w:tcW w:w="6948" w:type="dxa"/>
          </w:tcPr>
          <w:p w14:paraId="53800A4B" w14:textId="77777777" w:rsidR="007745DF" w:rsidRPr="00C10580" w:rsidRDefault="007745DF" w:rsidP="009D3987">
            <w:pPr>
              <w:rPr>
                <w:rFonts w:cstheme="minorHAnsi"/>
              </w:rPr>
            </w:pPr>
            <w:r w:rsidRPr="00C10580">
              <w:rPr>
                <w:rFonts w:cstheme="minorHAnsi"/>
              </w:rPr>
              <w:t>Represents solid work with minor errors. Overall, excellent work.</w:t>
            </w:r>
          </w:p>
        </w:tc>
      </w:tr>
      <w:tr w:rsidR="007745DF" w:rsidRPr="00C10580" w14:paraId="0360B985" w14:textId="77777777" w:rsidTr="00C6368F">
        <w:tc>
          <w:tcPr>
            <w:tcW w:w="828" w:type="dxa"/>
            <w:tcBorders>
              <w:right w:val="nil"/>
            </w:tcBorders>
          </w:tcPr>
          <w:p w14:paraId="12807A0A" w14:textId="77777777" w:rsidR="007745DF" w:rsidRPr="00C10580" w:rsidRDefault="007745DF" w:rsidP="009D3987">
            <w:pPr>
              <w:rPr>
                <w:rFonts w:cstheme="minorHAnsi"/>
              </w:rPr>
            </w:pPr>
            <w:r w:rsidRPr="00C10580">
              <w:rPr>
                <w:rFonts w:cstheme="minorHAnsi"/>
              </w:rPr>
              <w:t>B</w:t>
            </w:r>
            <w:r w:rsidR="00C6368F" w:rsidRPr="00C10580">
              <w:rPr>
                <w:rFonts w:cstheme="minorHAnsi"/>
              </w:rPr>
              <w:t>+</w:t>
            </w:r>
          </w:p>
        </w:tc>
        <w:tc>
          <w:tcPr>
            <w:tcW w:w="1800" w:type="dxa"/>
            <w:tcBorders>
              <w:left w:val="nil"/>
            </w:tcBorders>
          </w:tcPr>
          <w:p w14:paraId="65D68974" w14:textId="77777777" w:rsidR="007745DF" w:rsidRPr="00C10580" w:rsidRDefault="00C6368F" w:rsidP="009D3987">
            <w:pPr>
              <w:rPr>
                <w:rFonts w:cstheme="minorHAnsi"/>
              </w:rPr>
            </w:pPr>
            <w:r w:rsidRPr="00C10580">
              <w:rPr>
                <w:rFonts w:cstheme="minorHAnsi"/>
              </w:rPr>
              <w:t>87-89</w:t>
            </w:r>
          </w:p>
        </w:tc>
        <w:tc>
          <w:tcPr>
            <w:tcW w:w="6948" w:type="dxa"/>
          </w:tcPr>
          <w:p w14:paraId="72640D57" w14:textId="77777777" w:rsidR="007745DF" w:rsidRPr="00C10580" w:rsidRDefault="007745DF" w:rsidP="009D3987">
            <w:pPr>
              <w:rPr>
                <w:rFonts w:cstheme="minorHAnsi"/>
              </w:rPr>
            </w:pPr>
            <w:r w:rsidRPr="00C10580">
              <w:rPr>
                <w:rFonts w:cstheme="minorHAnsi"/>
              </w:rPr>
              <w:t>Very good. Represents well-written material, research, and presentation, but needs some minor work.</w:t>
            </w:r>
          </w:p>
        </w:tc>
      </w:tr>
      <w:tr w:rsidR="007745DF" w:rsidRPr="00C10580" w14:paraId="4778A124" w14:textId="77777777" w:rsidTr="00C6368F">
        <w:tc>
          <w:tcPr>
            <w:tcW w:w="828" w:type="dxa"/>
            <w:tcBorders>
              <w:right w:val="nil"/>
            </w:tcBorders>
          </w:tcPr>
          <w:p w14:paraId="30B9E0FC" w14:textId="77777777" w:rsidR="007745DF" w:rsidRPr="00C10580" w:rsidRDefault="00C6368F" w:rsidP="009D3987">
            <w:pPr>
              <w:rPr>
                <w:rFonts w:cstheme="minorHAnsi"/>
              </w:rPr>
            </w:pPr>
            <w:r w:rsidRPr="00C10580">
              <w:rPr>
                <w:rFonts w:cstheme="minorHAnsi"/>
              </w:rPr>
              <w:t>B</w:t>
            </w:r>
          </w:p>
        </w:tc>
        <w:tc>
          <w:tcPr>
            <w:tcW w:w="1800" w:type="dxa"/>
            <w:tcBorders>
              <w:left w:val="nil"/>
            </w:tcBorders>
          </w:tcPr>
          <w:p w14:paraId="65F8E9D4" w14:textId="77777777" w:rsidR="007745DF" w:rsidRPr="00C10580" w:rsidRDefault="00C6368F" w:rsidP="009D3987">
            <w:pPr>
              <w:rPr>
                <w:rFonts w:cstheme="minorHAnsi"/>
              </w:rPr>
            </w:pPr>
            <w:r w:rsidRPr="00C10580">
              <w:rPr>
                <w:rFonts w:cstheme="minorHAnsi"/>
              </w:rPr>
              <w:t>83-86</w:t>
            </w:r>
          </w:p>
        </w:tc>
        <w:tc>
          <w:tcPr>
            <w:tcW w:w="6948" w:type="dxa"/>
          </w:tcPr>
          <w:p w14:paraId="192F5265" w14:textId="77777777" w:rsidR="007745DF" w:rsidRPr="00C10580" w:rsidRDefault="00094803" w:rsidP="009D3987">
            <w:pPr>
              <w:rPr>
                <w:rFonts w:cstheme="minorHAnsi"/>
              </w:rPr>
            </w:pPr>
            <w:r w:rsidRPr="00C10580">
              <w:rPr>
                <w:rFonts w:cstheme="minorHAnsi"/>
              </w:rPr>
              <w:t>Satisfactory</w:t>
            </w:r>
            <w:r w:rsidR="007745DF" w:rsidRPr="00C10580">
              <w:rPr>
                <w:rFonts w:cstheme="minorHAnsi"/>
              </w:rPr>
              <w:t xml:space="preserve"> work, but needs reworking and more effort.</w:t>
            </w:r>
            <w:r w:rsidRPr="00C10580">
              <w:rPr>
                <w:rFonts w:cstheme="minorHAnsi"/>
              </w:rPr>
              <w:t xml:space="preserve"> Note that although not a failing grade, at the graduate level, anything below a “B” is viewed as unacceptable. </w:t>
            </w:r>
          </w:p>
        </w:tc>
      </w:tr>
      <w:tr w:rsidR="007745DF" w:rsidRPr="00C10580" w14:paraId="7B510E6A" w14:textId="77777777" w:rsidTr="00C6368F">
        <w:tc>
          <w:tcPr>
            <w:tcW w:w="828" w:type="dxa"/>
            <w:tcBorders>
              <w:right w:val="nil"/>
            </w:tcBorders>
          </w:tcPr>
          <w:p w14:paraId="79CAC19C" w14:textId="77777777" w:rsidR="007745DF" w:rsidRPr="00C10580" w:rsidRDefault="00C6368F" w:rsidP="009D3987">
            <w:pPr>
              <w:rPr>
                <w:rFonts w:cstheme="minorHAnsi"/>
              </w:rPr>
            </w:pPr>
            <w:r w:rsidRPr="00C10580">
              <w:rPr>
                <w:rFonts w:cstheme="minorHAnsi"/>
              </w:rPr>
              <w:t>B-</w:t>
            </w:r>
          </w:p>
        </w:tc>
        <w:tc>
          <w:tcPr>
            <w:tcW w:w="1800" w:type="dxa"/>
            <w:tcBorders>
              <w:left w:val="nil"/>
            </w:tcBorders>
          </w:tcPr>
          <w:p w14:paraId="72726E36" w14:textId="77777777" w:rsidR="007745DF" w:rsidRPr="00C10580" w:rsidRDefault="00C6368F" w:rsidP="009D3987">
            <w:pPr>
              <w:rPr>
                <w:rFonts w:cstheme="minorHAnsi"/>
              </w:rPr>
            </w:pPr>
            <w:r w:rsidRPr="00C10580">
              <w:rPr>
                <w:rFonts w:cstheme="minorHAnsi"/>
              </w:rPr>
              <w:t>80-82</w:t>
            </w:r>
          </w:p>
        </w:tc>
        <w:tc>
          <w:tcPr>
            <w:tcW w:w="6948" w:type="dxa"/>
          </w:tcPr>
          <w:p w14:paraId="2AFB073A" w14:textId="77777777" w:rsidR="007745DF" w:rsidRPr="00C10580" w:rsidRDefault="007745DF" w:rsidP="009D3987">
            <w:pPr>
              <w:rPr>
                <w:rFonts w:cstheme="minorHAnsi"/>
              </w:rPr>
            </w:pPr>
            <w:r w:rsidRPr="00C10580">
              <w:rPr>
                <w:rFonts w:cstheme="minorHAnsi"/>
              </w:rPr>
              <w:t>You’ve completed the assignment, but you are not meeting all of the requirements.</w:t>
            </w:r>
          </w:p>
        </w:tc>
      </w:tr>
      <w:tr w:rsidR="007745DF" w:rsidRPr="00C10580" w14:paraId="3CB383AC" w14:textId="77777777" w:rsidTr="00C6368F">
        <w:tc>
          <w:tcPr>
            <w:tcW w:w="828" w:type="dxa"/>
            <w:tcBorders>
              <w:right w:val="nil"/>
            </w:tcBorders>
          </w:tcPr>
          <w:p w14:paraId="6FA2EA3F" w14:textId="77777777" w:rsidR="007745DF" w:rsidRPr="00C10580" w:rsidRDefault="00C6368F" w:rsidP="009D3987">
            <w:pPr>
              <w:rPr>
                <w:rFonts w:cstheme="minorHAnsi"/>
              </w:rPr>
            </w:pPr>
            <w:r w:rsidRPr="00C10580">
              <w:rPr>
                <w:rFonts w:cstheme="minorHAnsi"/>
              </w:rPr>
              <w:t>C+</w:t>
            </w:r>
          </w:p>
        </w:tc>
        <w:tc>
          <w:tcPr>
            <w:tcW w:w="1800" w:type="dxa"/>
            <w:tcBorders>
              <w:left w:val="nil"/>
            </w:tcBorders>
          </w:tcPr>
          <w:p w14:paraId="580168E6" w14:textId="77777777" w:rsidR="007745DF" w:rsidRPr="00C10580" w:rsidRDefault="00C6368F" w:rsidP="009D3987">
            <w:pPr>
              <w:rPr>
                <w:rFonts w:cstheme="minorHAnsi"/>
              </w:rPr>
            </w:pPr>
            <w:r w:rsidRPr="00C10580">
              <w:rPr>
                <w:rFonts w:cstheme="minorHAnsi"/>
              </w:rPr>
              <w:t>77-79</w:t>
            </w:r>
          </w:p>
        </w:tc>
        <w:tc>
          <w:tcPr>
            <w:tcW w:w="6948" w:type="dxa"/>
          </w:tcPr>
          <w:p w14:paraId="49221CB1" w14:textId="77777777" w:rsidR="007745DF" w:rsidRPr="00C10580" w:rsidRDefault="007745DF" w:rsidP="009D3987">
            <w:pPr>
              <w:rPr>
                <w:rFonts w:cstheme="minorHAnsi"/>
              </w:rPr>
            </w:pPr>
            <w:r w:rsidRPr="00C10580">
              <w:rPr>
                <w:rFonts w:cstheme="minorHAnsi"/>
              </w:rPr>
              <w:t>Needs improvement in content and in effort. Shows some motivation and concern.</w:t>
            </w:r>
          </w:p>
        </w:tc>
      </w:tr>
      <w:tr w:rsidR="007745DF" w:rsidRPr="00C10580" w14:paraId="75CD2364" w14:textId="77777777" w:rsidTr="00C6368F">
        <w:tc>
          <w:tcPr>
            <w:tcW w:w="828" w:type="dxa"/>
            <w:tcBorders>
              <w:right w:val="nil"/>
            </w:tcBorders>
          </w:tcPr>
          <w:p w14:paraId="4DCF415D" w14:textId="77777777" w:rsidR="007745DF" w:rsidRPr="00C10580" w:rsidRDefault="00C6368F" w:rsidP="009D3987">
            <w:pPr>
              <w:rPr>
                <w:rFonts w:cstheme="minorHAnsi"/>
              </w:rPr>
            </w:pPr>
            <w:r w:rsidRPr="00C10580">
              <w:rPr>
                <w:rFonts w:cstheme="minorHAnsi"/>
              </w:rPr>
              <w:t>C</w:t>
            </w:r>
          </w:p>
        </w:tc>
        <w:tc>
          <w:tcPr>
            <w:tcW w:w="1800" w:type="dxa"/>
            <w:tcBorders>
              <w:left w:val="nil"/>
            </w:tcBorders>
          </w:tcPr>
          <w:p w14:paraId="230B6B7F" w14:textId="77777777" w:rsidR="007745DF" w:rsidRPr="00C10580" w:rsidRDefault="00C6368F" w:rsidP="009D3987">
            <w:pPr>
              <w:rPr>
                <w:rFonts w:cstheme="minorHAnsi"/>
              </w:rPr>
            </w:pPr>
            <w:r w:rsidRPr="00C10580">
              <w:rPr>
                <w:rFonts w:cstheme="minorHAnsi"/>
              </w:rPr>
              <w:t>73-76</w:t>
            </w:r>
          </w:p>
        </w:tc>
        <w:tc>
          <w:tcPr>
            <w:tcW w:w="6948" w:type="dxa"/>
          </w:tcPr>
          <w:p w14:paraId="0827B165" w14:textId="77777777" w:rsidR="007745DF" w:rsidRPr="00C10580" w:rsidRDefault="007745DF" w:rsidP="009D3987">
            <w:pPr>
              <w:rPr>
                <w:rFonts w:cstheme="minorHAnsi"/>
              </w:rPr>
            </w:pPr>
            <w:r w:rsidRPr="00C10580">
              <w:rPr>
                <w:rFonts w:cstheme="minorHAnsi"/>
              </w:rPr>
              <w:t>Needs reworking, improved effort, and additional research. Shows minimal motivation and concern.</w:t>
            </w:r>
          </w:p>
        </w:tc>
      </w:tr>
      <w:tr w:rsidR="007745DF" w:rsidRPr="00C10580" w14:paraId="5AFD41CD" w14:textId="77777777" w:rsidTr="00C6368F">
        <w:tc>
          <w:tcPr>
            <w:tcW w:w="828" w:type="dxa"/>
            <w:tcBorders>
              <w:right w:val="nil"/>
            </w:tcBorders>
          </w:tcPr>
          <w:p w14:paraId="59D399E7" w14:textId="77777777" w:rsidR="007745DF" w:rsidRPr="00C10580" w:rsidRDefault="00C6368F" w:rsidP="009D3987">
            <w:pPr>
              <w:rPr>
                <w:rFonts w:cstheme="minorHAnsi"/>
              </w:rPr>
            </w:pPr>
            <w:r w:rsidRPr="00C10580">
              <w:rPr>
                <w:rFonts w:cstheme="minorHAnsi"/>
              </w:rPr>
              <w:t>C-</w:t>
            </w:r>
          </w:p>
        </w:tc>
        <w:tc>
          <w:tcPr>
            <w:tcW w:w="1800" w:type="dxa"/>
            <w:tcBorders>
              <w:left w:val="nil"/>
            </w:tcBorders>
          </w:tcPr>
          <w:p w14:paraId="25C42662" w14:textId="77777777" w:rsidR="007745DF" w:rsidRPr="00C10580" w:rsidRDefault="00C6368F" w:rsidP="009D3987">
            <w:pPr>
              <w:rPr>
                <w:rFonts w:cstheme="minorHAnsi"/>
              </w:rPr>
            </w:pPr>
            <w:r w:rsidRPr="00C10580">
              <w:rPr>
                <w:rFonts w:cstheme="minorHAnsi"/>
              </w:rPr>
              <w:t>70-72 (lowest grade to pass)</w:t>
            </w:r>
          </w:p>
        </w:tc>
        <w:tc>
          <w:tcPr>
            <w:tcW w:w="6948" w:type="dxa"/>
          </w:tcPr>
          <w:p w14:paraId="710153EB" w14:textId="77777777" w:rsidR="007745DF" w:rsidRPr="00C10580" w:rsidRDefault="007745DF" w:rsidP="009D3987">
            <w:pPr>
              <w:rPr>
                <w:rFonts w:cstheme="minorHAnsi"/>
              </w:rPr>
            </w:pPr>
            <w:r w:rsidRPr="00C10580">
              <w:rPr>
                <w:rFonts w:cstheme="minorHAnsi"/>
              </w:rPr>
              <w:t>Poor performance. Major errors, too many misspellings, problems with accuracy, etc.</w:t>
            </w:r>
          </w:p>
        </w:tc>
      </w:tr>
      <w:tr w:rsidR="007745DF" w:rsidRPr="00C10580" w14:paraId="5024EC38" w14:textId="77777777" w:rsidTr="00C6368F">
        <w:tc>
          <w:tcPr>
            <w:tcW w:w="828" w:type="dxa"/>
            <w:tcBorders>
              <w:right w:val="nil"/>
            </w:tcBorders>
          </w:tcPr>
          <w:p w14:paraId="40D230CF" w14:textId="77777777" w:rsidR="007745DF" w:rsidRPr="00C10580" w:rsidRDefault="00C6368F" w:rsidP="009D3987">
            <w:pPr>
              <w:rPr>
                <w:rFonts w:cstheme="minorHAnsi"/>
              </w:rPr>
            </w:pPr>
            <w:r w:rsidRPr="00C10580">
              <w:rPr>
                <w:rFonts w:cstheme="minorHAnsi"/>
              </w:rPr>
              <w:t>F</w:t>
            </w:r>
          </w:p>
        </w:tc>
        <w:tc>
          <w:tcPr>
            <w:tcW w:w="1800" w:type="dxa"/>
            <w:tcBorders>
              <w:left w:val="nil"/>
            </w:tcBorders>
          </w:tcPr>
          <w:p w14:paraId="5AA75F26" w14:textId="77777777" w:rsidR="007745DF" w:rsidRPr="00C10580" w:rsidRDefault="00C6368F" w:rsidP="009D3987">
            <w:pPr>
              <w:rPr>
                <w:rFonts w:cstheme="minorHAnsi"/>
              </w:rPr>
            </w:pPr>
            <w:r w:rsidRPr="00C10580">
              <w:rPr>
                <w:rFonts w:cstheme="minorHAnsi"/>
              </w:rPr>
              <w:t>Below 70</w:t>
            </w:r>
          </w:p>
        </w:tc>
        <w:tc>
          <w:tcPr>
            <w:tcW w:w="6948" w:type="dxa"/>
          </w:tcPr>
          <w:p w14:paraId="61FA087F" w14:textId="77777777" w:rsidR="007745DF" w:rsidRPr="00C10580" w:rsidRDefault="007745DF" w:rsidP="009D3987">
            <w:pPr>
              <w:rPr>
                <w:rFonts w:cstheme="minorHAnsi"/>
              </w:rPr>
            </w:pPr>
            <w:r w:rsidRPr="00C10580">
              <w:rPr>
                <w:rFonts w:cstheme="minorHAnsi"/>
              </w:rPr>
              <w:t>Unacceptable performance, or inability to submit the assignment.</w:t>
            </w:r>
          </w:p>
        </w:tc>
      </w:tr>
    </w:tbl>
    <w:p w14:paraId="3386F264" w14:textId="77777777" w:rsidR="000D556E" w:rsidRPr="00C10580" w:rsidRDefault="000D556E" w:rsidP="009D74A2">
      <w:pPr>
        <w:spacing w:after="0" w:line="240" w:lineRule="auto"/>
        <w:rPr>
          <w:rFonts w:cstheme="minorHAnsi"/>
          <w:b/>
        </w:rPr>
      </w:pPr>
    </w:p>
    <w:p w14:paraId="5B0DBC32" w14:textId="77777777" w:rsidR="00917F12" w:rsidRPr="00C10580" w:rsidRDefault="00917F12" w:rsidP="009D74A2">
      <w:pPr>
        <w:spacing w:after="0" w:line="240" w:lineRule="auto"/>
        <w:rPr>
          <w:rFonts w:cstheme="minorHAnsi"/>
        </w:rPr>
      </w:pPr>
      <w:r w:rsidRPr="00C10580">
        <w:rPr>
          <w:rFonts w:cstheme="minorHAnsi"/>
        </w:rPr>
        <w:t>*Please note that you may b</w:t>
      </w:r>
      <w:r w:rsidR="009867ED" w:rsidRPr="00C10580">
        <w:rPr>
          <w:rFonts w:cstheme="minorHAnsi"/>
        </w:rPr>
        <w:t>e penalized for late submission</w:t>
      </w:r>
      <w:r w:rsidRPr="00C10580">
        <w:rPr>
          <w:rFonts w:cstheme="minorHAnsi"/>
        </w:rPr>
        <w:t xml:space="preserve"> of assignment(s). </w:t>
      </w:r>
    </w:p>
    <w:p w14:paraId="38F9AA26" w14:textId="77777777" w:rsidR="00917F12" w:rsidRPr="00C10580" w:rsidRDefault="00917F12" w:rsidP="009D74A2">
      <w:pPr>
        <w:spacing w:after="0" w:line="240" w:lineRule="auto"/>
        <w:rPr>
          <w:rFonts w:cstheme="minorHAnsi"/>
          <w:b/>
        </w:rPr>
      </w:pPr>
    </w:p>
    <w:p w14:paraId="5D01416E" w14:textId="77777777" w:rsidR="009D74A2" w:rsidRPr="00C10580" w:rsidRDefault="009D74A2" w:rsidP="009D74A2">
      <w:pPr>
        <w:spacing w:after="0" w:line="240" w:lineRule="auto"/>
        <w:rPr>
          <w:rFonts w:cstheme="minorHAnsi"/>
          <w:b/>
        </w:rPr>
      </w:pPr>
      <w:r w:rsidRPr="00C10580">
        <w:rPr>
          <w:rFonts w:cstheme="minorHAnsi"/>
          <w:b/>
        </w:rPr>
        <w:t>Text and Learning Materials</w:t>
      </w:r>
    </w:p>
    <w:p w14:paraId="1437F9B2" w14:textId="77777777" w:rsidR="009D74A2" w:rsidRPr="00C10580" w:rsidRDefault="009D74A2" w:rsidP="009D74A2">
      <w:pPr>
        <w:spacing w:after="0" w:line="240" w:lineRule="auto"/>
        <w:rPr>
          <w:rFonts w:cstheme="minorHAnsi"/>
        </w:rPr>
      </w:pPr>
    </w:p>
    <w:p w14:paraId="4272E83F" w14:textId="3405BED2" w:rsidR="00F11565" w:rsidRDefault="00F11565" w:rsidP="009D74A2">
      <w:pPr>
        <w:spacing w:after="0" w:line="240" w:lineRule="auto"/>
        <w:rPr>
          <w:rFonts w:cstheme="minorHAnsi"/>
        </w:rPr>
      </w:pPr>
      <w:r w:rsidRPr="00C10580">
        <w:rPr>
          <w:rFonts w:cstheme="minorHAnsi"/>
        </w:rPr>
        <w:t xml:space="preserve">While not required </w:t>
      </w:r>
      <w:r w:rsidR="00232FE6">
        <w:rPr>
          <w:rFonts w:cstheme="minorHAnsi"/>
        </w:rPr>
        <w:t>we</w:t>
      </w:r>
      <w:r w:rsidRPr="00C10580">
        <w:rPr>
          <w:rFonts w:cstheme="minorHAnsi"/>
        </w:rPr>
        <w:t xml:space="preserve"> recommend the following </w:t>
      </w:r>
      <w:r w:rsidR="00232FE6">
        <w:rPr>
          <w:rFonts w:cstheme="minorHAnsi"/>
        </w:rPr>
        <w:t xml:space="preserve">books </w:t>
      </w:r>
      <w:r w:rsidRPr="00C10580">
        <w:rPr>
          <w:rFonts w:cstheme="minorHAnsi"/>
        </w:rPr>
        <w:t>for understanding</w:t>
      </w:r>
      <w:r w:rsidR="00232FE6">
        <w:rPr>
          <w:rFonts w:cstheme="minorHAnsi"/>
        </w:rPr>
        <w:t xml:space="preserve"> health care generally and </w:t>
      </w:r>
      <w:r w:rsidRPr="00C10580">
        <w:rPr>
          <w:rFonts w:cstheme="minorHAnsi"/>
        </w:rPr>
        <w:t>the Affordable Care Act:</w:t>
      </w:r>
    </w:p>
    <w:p w14:paraId="6B9FE5FA" w14:textId="7046A386" w:rsidR="00232FE6" w:rsidRDefault="00232FE6" w:rsidP="009D74A2">
      <w:pPr>
        <w:spacing w:after="0" w:line="240" w:lineRule="auto"/>
        <w:rPr>
          <w:rFonts w:cstheme="minorHAnsi"/>
        </w:rPr>
      </w:pPr>
    </w:p>
    <w:p w14:paraId="60FC47AF" w14:textId="4AE4BFF7" w:rsidR="00232FE6" w:rsidRPr="00C10580" w:rsidRDefault="00232FE6" w:rsidP="00232FE6">
      <w:pPr>
        <w:spacing w:after="0" w:line="240" w:lineRule="auto"/>
        <w:rPr>
          <w:rFonts w:cstheme="minorHAnsi"/>
        </w:rPr>
      </w:pPr>
      <w:r>
        <w:rPr>
          <w:rFonts w:cstheme="minorHAnsi"/>
        </w:rPr>
        <w:t>“</w:t>
      </w:r>
      <w:r w:rsidRPr="00232FE6">
        <w:rPr>
          <w:rFonts w:cstheme="minorHAnsi"/>
        </w:rPr>
        <w:t>Healthcare Politics and Policy in America</w:t>
      </w:r>
      <w:r>
        <w:rPr>
          <w:rFonts w:cstheme="minorHAnsi"/>
        </w:rPr>
        <w:t xml:space="preserve">.” </w:t>
      </w:r>
      <w:r w:rsidRPr="00232FE6">
        <w:rPr>
          <w:rFonts w:cstheme="minorHAnsi"/>
        </w:rPr>
        <w:t xml:space="preserve">Patel, </w:t>
      </w:r>
      <w:r>
        <w:rPr>
          <w:rFonts w:cstheme="minorHAnsi"/>
        </w:rPr>
        <w:t xml:space="preserve">Kant and </w:t>
      </w:r>
      <w:r w:rsidRPr="00232FE6">
        <w:rPr>
          <w:rFonts w:cstheme="minorHAnsi"/>
        </w:rPr>
        <w:t>Mark E Rushefsky</w:t>
      </w:r>
      <w:r>
        <w:rPr>
          <w:rFonts w:cstheme="minorHAnsi"/>
        </w:rPr>
        <w:t xml:space="preserve">. (2019) </w:t>
      </w:r>
      <w:r w:rsidRPr="00232FE6">
        <w:rPr>
          <w:rFonts w:cstheme="minorHAnsi"/>
        </w:rPr>
        <w:t>ISBN 9780367027742</w:t>
      </w:r>
    </w:p>
    <w:p w14:paraId="4D4496C5" w14:textId="77777777" w:rsidR="00F11565" w:rsidRPr="00C10580" w:rsidRDefault="00F11565" w:rsidP="009D74A2">
      <w:pPr>
        <w:spacing w:after="0" w:line="240" w:lineRule="auto"/>
        <w:rPr>
          <w:rFonts w:cstheme="minorHAnsi"/>
        </w:rPr>
      </w:pPr>
    </w:p>
    <w:p w14:paraId="5B58F442" w14:textId="1C2AE0FB" w:rsidR="00F11565" w:rsidRPr="00C10580" w:rsidRDefault="00F11565" w:rsidP="009D74A2">
      <w:pPr>
        <w:spacing w:after="0" w:line="240" w:lineRule="auto"/>
        <w:rPr>
          <w:rFonts w:cstheme="minorHAnsi"/>
        </w:rPr>
      </w:pPr>
      <w:r w:rsidRPr="00C10580">
        <w:rPr>
          <w:rFonts w:cstheme="minorHAnsi"/>
        </w:rPr>
        <w:t>“</w:t>
      </w:r>
      <w:r w:rsidR="00232FE6" w:rsidRPr="00232FE6">
        <w:rPr>
          <w:rFonts w:cstheme="minorHAnsi"/>
        </w:rPr>
        <w:t>The Ten Year War: Obamacare and the Unfinished Crusade for Universal Coverage</w:t>
      </w:r>
      <w:r w:rsidR="00232FE6">
        <w:rPr>
          <w:rFonts w:cstheme="minorHAnsi"/>
        </w:rPr>
        <w:t xml:space="preserve">.” Cohn, Jonathan (2021) </w:t>
      </w:r>
      <w:r w:rsidR="00232FE6" w:rsidRPr="00232FE6">
        <w:rPr>
          <w:rFonts w:cstheme="minorHAnsi"/>
        </w:rPr>
        <w:t>ISB</w:t>
      </w:r>
      <w:r w:rsidR="00232FE6">
        <w:rPr>
          <w:rFonts w:cstheme="minorHAnsi"/>
        </w:rPr>
        <w:t>N</w:t>
      </w:r>
      <w:r w:rsidR="00232FE6" w:rsidRPr="00232FE6">
        <w:rPr>
          <w:rFonts w:cstheme="minorHAnsi"/>
        </w:rPr>
        <w:t xml:space="preserve"> : 978-1250270931</w:t>
      </w:r>
    </w:p>
    <w:p w14:paraId="7E9F6901" w14:textId="77777777" w:rsidR="00F11565" w:rsidRPr="00C10580" w:rsidRDefault="00F11565" w:rsidP="009D74A2">
      <w:pPr>
        <w:spacing w:after="0" w:line="240" w:lineRule="auto"/>
        <w:rPr>
          <w:rFonts w:cstheme="minorHAnsi"/>
        </w:rPr>
      </w:pPr>
    </w:p>
    <w:p w14:paraId="448C542F" w14:textId="2055B0FB" w:rsidR="009D74A2" w:rsidRPr="00C10580" w:rsidRDefault="0033768C" w:rsidP="009D3987">
      <w:pPr>
        <w:spacing w:after="0" w:line="240" w:lineRule="auto"/>
        <w:rPr>
          <w:rFonts w:cstheme="minorHAnsi"/>
        </w:rPr>
      </w:pPr>
      <w:r w:rsidRPr="00C10580">
        <w:rPr>
          <w:rFonts w:cstheme="minorHAnsi"/>
        </w:rPr>
        <w:t xml:space="preserve">Throughout the course, there will be extensive references made to secondary sources that </w:t>
      </w:r>
      <w:r w:rsidR="00232FE6">
        <w:rPr>
          <w:rFonts w:cstheme="minorHAnsi"/>
        </w:rPr>
        <w:t>we</w:t>
      </w:r>
      <w:r w:rsidRPr="00C10580">
        <w:rPr>
          <w:rFonts w:cstheme="minorHAnsi"/>
        </w:rPr>
        <w:t xml:space="preserve"> </w:t>
      </w:r>
      <w:r w:rsidR="00FF6561" w:rsidRPr="00C10580">
        <w:rPr>
          <w:rFonts w:cstheme="minorHAnsi"/>
        </w:rPr>
        <w:t xml:space="preserve">recommend you familiarize yourself with including the </w:t>
      </w:r>
      <w:r w:rsidRPr="00C10580">
        <w:rPr>
          <w:rFonts w:cstheme="minorHAnsi"/>
        </w:rPr>
        <w:t>Congressional Budget Office, Kaiser Family Foundation (www.kff.org), Robert Wood Johnson Foundation (www.rwjf.org), Commonwealth Fund (www.cmwf.org), and numerous others.</w:t>
      </w:r>
    </w:p>
    <w:p w14:paraId="56865CA0" w14:textId="77777777" w:rsidR="00EC47A6" w:rsidRPr="00C10580" w:rsidRDefault="00EC47A6">
      <w:pPr>
        <w:rPr>
          <w:rFonts w:cstheme="minorHAnsi"/>
          <w:b/>
        </w:rPr>
      </w:pPr>
      <w:r w:rsidRPr="00C10580">
        <w:rPr>
          <w:rFonts w:cstheme="minorHAnsi"/>
          <w:b/>
        </w:rPr>
        <w:br w:type="page"/>
      </w:r>
    </w:p>
    <w:p w14:paraId="7B9C3FE3" w14:textId="77777777" w:rsidR="009D3987" w:rsidRPr="00C10580" w:rsidRDefault="009D3987" w:rsidP="00F05F27">
      <w:pPr>
        <w:rPr>
          <w:rFonts w:cstheme="minorHAnsi"/>
          <w:b/>
        </w:rPr>
      </w:pPr>
      <w:r w:rsidRPr="00C10580">
        <w:rPr>
          <w:rFonts w:cstheme="minorHAnsi"/>
          <w:b/>
        </w:rPr>
        <w:lastRenderedPageBreak/>
        <w:t>Tentative Course Calendar*</w:t>
      </w:r>
      <w:r w:rsidR="00F05F27" w:rsidRPr="00C10580">
        <w:rPr>
          <w:rFonts w:cstheme="minorHAnsi"/>
          <w:b/>
        </w:rPr>
        <w:br/>
      </w:r>
      <w:r w:rsidRPr="00C10580">
        <w:rPr>
          <w:rFonts w:cstheme="minorHAnsi"/>
        </w:rPr>
        <w:t>*The instructor reserves the right to alter course content and/or adjust the pace to accommodate class progress. Students are responsible for keeping up with all adjustments to the course calendar.</w:t>
      </w:r>
    </w:p>
    <w:p w14:paraId="344BD888" w14:textId="0C3F52F4" w:rsidR="00EC47A6" w:rsidRPr="00C10580" w:rsidRDefault="00EC47A6" w:rsidP="00EC47A6">
      <w:pPr>
        <w:spacing w:after="0" w:line="240" w:lineRule="auto"/>
        <w:rPr>
          <w:rFonts w:cstheme="minorHAnsi"/>
        </w:rPr>
      </w:pPr>
      <w:r w:rsidRPr="00C10580">
        <w:rPr>
          <w:rFonts w:cstheme="minorHAnsi"/>
          <w:b/>
        </w:rPr>
        <w:t>Session 1</w:t>
      </w:r>
      <w:r w:rsidRPr="00C10580">
        <w:rPr>
          <w:rFonts w:cstheme="minorHAnsi"/>
        </w:rPr>
        <w:t xml:space="preserve"> </w:t>
      </w:r>
      <w:r w:rsidRPr="00C10580">
        <w:rPr>
          <w:rFonts w:cstheme="minorHAnsi"/>
        </w:rPr>
        <w:tab/>
        <w:t xml:space="preserve">(May </w:t>
      </w:r>
      <w:r w:rsidR="00D435B4">
        <w:rPr>
          <w:rFonts w:cstheme="minorHAnsi"/>
        </w:rPr>
        <w:t>1</w:t>
      </w:r>
      <w:r w:rsidR="00FD2CCF">
        <w:rPr>
          <w:rFonts w:cstheme="minorHAnsi"/>
        </w:rPr>
        <w:t>7</w:t>
      </w:r>
      <w:r w:rsidRPr="00C10580">
        <w:rPr>
          <w:rFonts w:cstheme="minorHAnsi"/>
        </w:rPr>
        <w:t>)</w:t>
      </w:r>
      <w:r w:rsidRPr="00C10580">
        <w:rPr>
          <w:rFonts w:cstheme="minorHAnsi"/>
        </w:rPr>
        <w:tab/>
        <w:t xml:space="preserve">Introduction: Class Overview and Objectives.  Introductory Conversation about Health Care Policy and Politics.  </w:t>
      </w:r>
    </w:p>
    <w:p w14:paraId="5CBEB6FE" w14:textId="77777777" w:rsidR="00EC47A6" w:rsidRPr="00C10580" w:rsidRDefault="00EC47A6" w:rsidP="00EC47A6">
      <w:pPr>
        <w:spacing w:after="0" w:line="240" w:lineRule="auto"/>
        <w:rPr>
          <w:rFonts w:cstheme="minorHAnsi"/>
        </w:rPr>
      </w:pPr>
    </w:p>
    <w:p w14:paraId="1B7F0318" w14:textId="722CE6DE" w:rsidR="00EC47A6" w:rsidRPr="00C10580" w:rsidRDefault="00EC47A6" w:rsidP="00EC47A6">
      <w:pPr>
        <w:spacing w:after="0" w:line="240" w:lineRule="auto"/>
        <w:rPr>
          <w:rFonts w:cstheme="minorHAnsi"/>
        </w:rPr>
      </w:pPr>
      <w:r w:rsidRPr="00C10580">
        <w:rPr>
          <w:rFonts w:cstheme="minorHAnsi"/>
          <w:b/>
        </w:rPr>
        <w:t>Session 2</w:t>
      </w:r>
      <w:r w:rsidRPr="00C10580">
        <w:rPr>
          <w:rFonts w:cstheme="minorHAnsi"/>
        </w:rPr>
        <w:tab/>
        <w:t xml:space="preserve"> (May </w:t>
      </w:r>
      <w:r w:rsidR="00FD2CCF">
        <w:rPr>
          <w:rFonts w:cstheme="minorHAnsi"/>
        </w:rPr>
        <w:t>19</w:t>
      </w:r>
      <w:r w:rsidRPr="00C10580">
        <w:rPr>
          <w:rFonts w:cstheme="minorHAnsi"/>
        </w:rPr>
        <w:t>)</w:t>
      </w:r>
      <w:r w:rsidRPr="00C10580">
        <w:rPr>
          <w:rFonts w:cstheme="minorHAnsi"/>
        </w:rPr>
        <w:tab/>
        <w:t>Topic 1: Understanding the current structure of the Health Care Coverage System</w:t>
      </w:r>
    </w:p>
    <w:p w14:paraId="72A67ADE" w14:textId="77777777" w:rsidR="00EC47A6" w:rsidRPr="00C10580" w:rsidRDefault="00EC47A6" w:rsidP="00EC47A6">
      <w:pPr>
        <w:spacing w:after="0" w:line="240" w:lineRule="auto"/>
        <w:rPr>
          <w:rFonts w:cstheme="minorHAnsi"/>
        </w:rPr>
      </w:pPr>
    </w:p>
    <w:p w14:paraId="77C49DF7" w14:textId="1F87E7EB" w:rsidR="00EC47A6" w:rsidRPr="00C10580" w:rsidRDefault="00EC47A6" w:rsidP="00EC47A6">
      <w:pPr>
        <w:spacing w:after="0" w:line="240" w:lineRule="auto"/>
        <w:rPr>
          <w:rFonts w:cstheme="minorHAnsi"/>
        </w:rPr>
      </w:pPr>
      <w:r w:rsidRPr="00C10580">
        <w:rPr>
          <w:rFonts w:cstheme="minorHAnsi"/>
          <w:b/>
        </w:rPr>
        <w:t>Session 3</w:t>
      </w:r>
      <w:r w:rsidRPr="00C10580">
        <w:rPr>
          <w:rFonts w:cstheme="minorHAnsi"/>
        </w:rPr>
        <w:t xml:space="preserve"> </w:t>
      </w:r>
      <w:r w:rsidRPr="00C10580">
        <w:rPr>
          <w:rFonts w:cstheme="minorHAnsi"/>
        </w:rPr>
        <w:tab/>
        <w:t xml:space="preserve">(May </w:t>
      </w:r>
      <w:r w:rsidR="00FD2CCF">
        <w:rPr>
          <w:rFonts w:cstheme="minorHAnsi"/>
        </w:rPr>
        <w:t>24</w:t>
      </w:r>
      <w:r w:rsidRPr="00C10580">
        <w:rPr>
          <w:rFonts w:cstheme="minorHAnsi"/>
        </w:rPr>
        <w:t>)</w:t>
      </w:r>
      <w:r w:rsidRPr="00C10580">
        <w:rPr>
          <w:rFonts w:cstheme="minorHAnsi"/>
        </w:rPr>
        <w:tab/>
        <w:t>Topic 2: Private Insurance</w:t>
      </w:r>
    </w:p>
    <w:p w14:paraId="4CED0EBB" w14:textId="77777777" w:rsidR="00EC47A6" w:rsidRPr="00C10580" w:rsidRDefault="00EC47A6" w:rsidP="00EC47A6">
      <w:pPr>
        <w:spacing w:after="0" w:line="240" w:lineRule="auto"/>
        <w:rPr>
          <w:rFonts w:cstheme="minorHAnsi"/>
        </w:rPr>
      </w:pPr>
    </w:p>
    <w:p w14:paraId="3D5AFB78" w14:textId="2B75DE34" w:rsidR="00EC47A6" w:rsidRPr="00C10580" w:rsidRDefault="00EC47A6" w:rsidP="00EC47A6">
      <w:pPr>
        <w:spacing w:after="0" w:line="240" w:lineRule="auto"/>
        <w:rPr>
          <w:rFonts w:cstheme="minorHAnsi"/>
        </w:rPr>
      </w:pPr>
      <w:r w:rsidRPr="00C10580">
        <w:rPr>
          <w:rFonts w:cstheme="minorHAnsi"/>
          <w:b/>
        </w:rPr>
        <w:t>Session 4</w:t>
      </w:r>
      <w:r w:rsidRPr="00C10580">
        <w:rPr>
          <w:rFonts w:cstheme="minorHAnsi"/>
        </w:rPr>
        <w:t xml:space="preserve"> </w:t>
      </w:r>
      <w:r w:rsidRPr="00C10580">
        <w:rPr>
          <w:rFonts w:cstheme="minorHAnsi"/>
        </w:rPr>
        <w:tab/>
        <w:t>(</w:t>
      </w:r>
      <w:r w:rsidR="00FD48FA">
        <w:rPr>
          <w:rFonts w:cstheme="minorHAnsi"/>
        </w:rPr>
        <w:t xml:space="preserve">May </w:t>
      </w:r>
      <w:r w:rsidR="00FD2CCF">
        <w:rPr>
          <w:rFonts w:cstheme="minorHAnsi"/>
        </w:rPr>
        <w:t>26</w:t>
      </w:r>
      <w:r w:rsidR="008C01B9" w:rsidRPr="00C10580">
        <w:rPr>
          <w:rFonts w:cstheme="minorHAnsi"/>
        </w:rPr>
        <w:t>)</w:t>
      </w:r>
      <w:r w:rsidR="008C01B9" w:rsidRPr="00C10580">
        <w:rPr>
          <w:rFonts w:cstheme="minorHAnsi"/>
        </w:rPr>
        <w:tab/>
      </w:r>
      <w:r w:rsidRPr="00C10580">
        <w:rPr>
          <w:rFonts w:cstheme="minorHAnsi"/>
        </w:rPr>
        <w:t>Topic 2: Private Insurance (continued)</w:t>
      </w:r>
    </w:p>
    <w:p w14:paraId="666DF4C5" w14:textId="77777777" w:rsidR="00EC47A6" w:rsidRPr="00C10580" w:rsidRDefault="00EC47A6" w:rsidP="00EC47A6">
      <w:pPr>
        <w:spacing w:after="0" w:line="240" w:lineRule="auto"/>
        <w:rPr>
          <w:rFonts w:cstheme="minorHAnsi"/>
        </w:rPr>
      </w:pPr>
    </w:p>
    <w:p w14:paraId="23542307" w14:textId="4412E0A7" w:rsidR="00EC47A6" w:rsidRPr="00C10580" w:rsidRDefault="00EC47A6" w:rsidP="00EC47A6">
      <w:pPr>
        <w:spacing w:after="0" w:line="240" w:lineRule="auto"/>
        <w:rPr>
          <w:rFonts w:cstheme="minorHAnsi"/>
        </w:rPr>
      </w:pPr>
      <w:r w:rsidRPr="00C10580">
        <w:rPr>
          <w:rFonts w:cstheme="minorHAnsi"/>
          <w:b/>
        </w:rPr>
        <w:t>Session 5</w:t>
      </w:r>
      <w:r w:rsidRPr="00C10580">
        <w:rPr>
          <w:rFonts w:cstheme="minorHAnsi"/>
        </w:rPr>
        <w:t xml:space="preserve"> </w:t>
      </w:r>
      <w:r w:rsidRPr="00C10580">
        <w:rPr>
          <w:rFonts w:cstheme="minorHAnsi"/>
        </w:rPr>
        <w:tab/>
        <w:t>(</w:t>
      </w:r>
      <w:r w:rsidR="00FD2CCF">
        <w:rPr>
          <w:rFonts w:cstheme="minorHAnsi"/>
        </w:rPr>
        <w:t>May 3</w:t>
      </w:r>
      <w:r w:rsidR="00A42187">
        <w:rPr>
          <w:rFonts w:cstheme="minorHAnsi"/>
        </w:rPr>
        <w:t>1</w:t>
      </w:r>
      <w:r w:rsidR="008C01B9" w:rsidRPr="00C10580">
        <w:rPr>
          <w:rFonts w:cstheme="minorHAnsi"/>
        </w:rPr>
        <w:t>)</w:t>
      </w:r>
      <w:r w:rsidR="008C01B9" w:rsidRPr="00C10580">
        <w:rPr>
          <w:rFonts w:cstheme="minorHAnsi"/>
        </w:rPr>
        <w:tab/>
      </w:r>
      <w:r w:rsidR="00004F33" w:rsidRPr="00C10580">
        <w:rPr>
          <w:rFonts w:cstheme="minorHAnsi"/>
        </w:rPr>
        <w:tab/>
      </w:r>
      <w:r w:rsidRPr="00C10580">
        <w:rPr>
          <w:rFonts w:cstheme="minorHAnsi"/>
        </w:rPr>
        <w:t>Topic 2: Private Insurance (continued)</w:t>
      </w:r>
    </w:p>
    <w:p w14:paraId="6DD087E0" w14:textId="77777777" w:rsidR="00EC47A6" w:rsidRPr="00C10580" w:rsidRDefault="00EC47A6" w:rsidP="00EC47A6">
      <w:pPr>
        <w:spacing w:after="0" w:line="240" w:lineRule="auto"/>
        <w:rPr>
          <w:rFonts w:cstheme="minorHAnsi"/>
        </w:rPr>
      </w:pPr>
    </w:p>
    <w:p w14:paraId="73F98F63" w14:textId="17B97F65" w:rsidR="00EC47A6" w:rsidRPr="00C10580" w:rsidRDefault="00EC47A6" w:rsidP="00EC47A6">
      <w:pPr>
        <w:spacing w:after="0" w:line="240" w:lineRule="auto"/>
        <w:rPr>
          <w:rFonts w:cstheme="minorHAnsi"/>
        </w:rPr>
      </w:pPr>
      <w:r w:rsidRPr="00C10580">
        <w:rPr>
          <w:rFonts w:cstheme="minorHAnsi"/>
          <w:b/>
        </w:rPr>
        <w:t>Session 6</w:t>
      </w:r>
      <w:r w:rsidRPr="00C10580">
        <w:rPr>
          <w:rFonts w:cstheme="minorHAnsi"/>
        </w:rPr>
        <w:t xml:space="preserve"> </w:t>
      </w:r>
      <w:r w:rsidRPr="00C10580">
        <w:rPr>
          <w:rFonts w:cstheme="minorHAnsi"/>
        </w:rPr>
        <w:tab/>
        <w:t xml:space="preserve">(June </w:t>
      </w:r>
      <w:r w:rsidR="00FD2CCF">
        <w:rPr>
          <w:rFonts w:cstheme="minorHAnsi"/>
        </w:rPr>
        <w:t>2</w:t>
      </w:r>
      <w:r w:rsidRPr="00C10580">
        <w:rPr>
          <w:rFonts w:cstheme="minorHAnsi"/>
        </w:rPr>
        <w:t>)</w:t>
      </w:r>
      <w:r w:rsidRPr="00C10580">
        <w:rPr>
          <w:rFonts w:cstheme="minorHAnsi"/>
        </w:rPr>
        <w:tab/>
      </w:r>
      <w:r w:rsidRPr="00C10580">
        <w:rPr>
          <w:rFonts w:cstheme="minorHAnsi"/>
        </w:rPr>
        <w:tab/>
        <w:t>Topic 3: Medicare</w:t>
      </w:r>
    </w:p>
    <w:p w14:paraId="47FEC246" w14:textId="77777777" w:rsidR="00EC47A6" w:rsidRPr="00C10580" w:rsidRDefault="00EC47A6" w:rsidP="00EC47A6">
      <w:pPr>
        <w:spacing w:after="0" w:line="240" w:lineRule="auto"/>
        <w:rPr>
          <w:rFonts w:cstheme="minorHAnsi"/>
        </w:rPr>
      </w:pPr>
    </w:p>
    <w:p w14:paraId="136FD445" w14:textId="6C5E4124" w:rsidR="00EC47A6" w:rsidRPr="00C10580" w:rsidRDefault="00EC47A6" w:rsidP="00EC47A6">
      <w:pPr>
        <w:spacing w:after="0" w:line="240" w:lineRule="auto"/>
        <w:rPr>
          <w:rFonts w:cstheme="minorHAnsi"/>
        </w:rPr>
      </w:pPr>
      <w:r w:rsidRPr="00C10580">
        <w:rPr>
          <w:rFonts w:cstheme="minorHAnsi"/>
          <w:b/>
        </w:rPr>
        <w:t>Session 7</w:t>
      </w:r>
      <w:r w:rsidRPr="00C10580">
        <w:rPr>
          <w:rFonts w:cstheme="minorHAnsi"/>
        </w:rPr>
        <w:tab/>
        <w:t xml:space="preserve">(June </w:t>
      </w:r>
      <w:r w:rsidR="00FD2CCF">
        <w:rPr>
          <w:rFonts w:cstheme="minorHAnsi"/>
        </w:rPr>
        <w:t>7</w:t>
      </w:r>
      <w:r w:rsidRPr="00C10580">
        <w:rPr>
          <w:rFonts w:cstheme="minorHAnsi"/>
        </w:rPr>
        <w:t>)</w:t>
      </w:r>
      <w:r w:rsidR="00D435B4">
        <w:rPr>
          <w:rFonts w:cstheme="minorHAnsi"/>
        </w:rPr>
        <w:tab/>
      </w:r>
      <w:r w:rsidRPr="00C10580">
        <w:rPr>
          <w:rFonts w:cstheme="minorHAnsi"/>
        </w:rPr>
        <w:tab/>
        <w:t>Topic 3: Medicare (continued)</w:t>
      </w:r>
    </w:p>
    <w:p w14:paraId="442F1091" w14:textId="77777777" w:rsidR="00EC47A6" w:rsidRPr="00C10580" w:rsidRDefault="00EC47A6" w:rsidP="00EC47A6">
      <w:pPr>
        <w:spacing w:after="0" w:line="240" w:lineRule="auto"/>
        <w:rPr>
          <w:rFonts w:cstheme="minorHAnsi"/>
        </w:rPr>
      </w:pPr>
    </w:p>
    <w:p w14:paraId="5C9B58AD" w14:textId="7C8E9EED" w:rsidR="00EC47A6" w:rsidRPr="00C10580" w:rsidRDefault="00EC47A6" w:rsidP="00EC47A6">
      <w:pPr>
        <w:spacing w:after="0" w:line="240" w:lineRule="auto"/>
        <w:rPr>
          <w:rFonts w:cstheme="minorHAnsi"/>
        </w:rPr>
      </w:pPr>
      <w:r w:rsidRPr="00C10580">
        <w:rPr>
          <w:rFonts w:cstheme="minorHAnsi"/>
          <w:b/>
        </w:rPr>
        <w:t>Session 8</w:t>
      </w:r>
      <w:r w:rsidRPr="00C10580">
        <w:rPr>
          <w:rFonts w:cstheme="minorHAnsi"/>
        </w:rPr>
        <w:t xml:space="preserve"> </w:t>
      </w:r>
      <w:r w:rsidRPr="00C10580">
        <w:rPr>
          <w:rFonts w:cstheme="minorHAnsi"/>
        </w:rPr>
        <w:tab/>
        <w:t xml:space="preserve">(June </w:t>
      </w:r>
      <w:r w:rsidR="00FD2CCF">
        <w:rPr>
          <w:rFonts w:cstheme="minorHAnsi"/>
        </w:rPr>
        <w:t>9</w:t>
      </w:r>
      <w:r w:rsidRPr="00C10580">
        <w:rPr>
          <w:rFonts w:cstheme="minorHAnsi"/>
        </w:rPr>
        <w:t>)</w:t>
      </w:r>
      <w:r w:rsidRPr="00C10580">
        <w:rPr>
          <w:rFonts w:cstheme="minorHAnsi"/>
        </w:rPr>
        <w:tab/>
        <w:t>Topic 4: Supplementing Medicare with Prescription Drug Coverage</w:t>
      </w:r>
    </w:p>
    <w:p w14:paraId="4EA5C20F" w14:textId="77777777" w:rsidR="00EC47A6" w:rsidRPr="00C10580" w:rsidRDefault="00EC47A6" w:rsidP="00EC47A6">
      <w:pPr>
        <w:spacing w:after="0" w:line="240" w:lineRule="auto"/>
        <w:rPr>
          <w:rFonts w:cstheme="minorHAnsi"/>
        </w:rPr>
      </w:pPr>
    </w:p>
    <w:p w14:paraId="481291CA" w14:textId="7B51196D" w:rsidR="00EC47A6" w:rsidRPr="00C10580" w:rsidRDefault="00EC47A6" w:rsidP="00EC47A6">
      <w:pPr>
        <w:spacing w:after="0" w:line="240" w:lineRule="auto"/>
        <w:rPr>
          <w:rFonts w:cstheme="minorHAnsi"/>
        </w:rPr>
      </w:pPr>
      <w:r w:rsidRPr="00C10580">
        <w:rPr>
          <w:rFonts w:cstheme="minorHAnsi"/>
          <w:b/>
        </w:rPr>
        <w:t>Session 9</w:t>
      </w:r>
      <w:r w:rsidRPr="00C10580">
        <w:rPr>
          <w:rFonts w:cstheme="minorHAnsi"/>
        </w:rPr>
        <w:t xml:space="preserve"> </w:t>
      </w:r>
      <w:r w:rsidRPr="00C10580">
        <w:rPr>
          <w:rFonts w:cstheme="minorHAnsi"/>
        </w:rPr>
        <w:tab/>
        <w:t xml:space="preserve">(June </w:t>
      </w:r>
      <w:r w:rsidR="00FD2CCF">
        <w:rPr>
          <w:rFonts w:cstheme="minorHAnsi"/>
        </w:rPr>
        <w:t>14</w:t>
      </w:r>
      <w:r w:rsidRPr="00C10580">
        <w:rPr>
          <w:rFonts w:cstheme="minorHAnsi"/>
        </w:rPr>
        <w:t>)</w:t>
      </w:r>
      <w:r w:rsidRPr="00C10580">
        <w:rPr>
          <w:rFonts w:cstheme="minorHAnsi"/>
        </w:rPr>
        <w:tab/>
        <w:t>Topic 4: Medicaid</w:t>
      </w:r>
    </w:p>
    <w:p w14:paraId="0B6FD225" w14:textId="77777777" w:rsidR="006D6B13" w:rsidRPr="00C10580" w:rsidRDefault="006D6B13" w:rsidP="006D6B13">
      <w:pPr>
        <w:spacing w:after="0" w:line="240" w:lineRule="auto"/>
        <w:rPr>
          <w:rFonts w:cstheme="minorHAnsi"/>
          <w:i/>
        </w:rPr>
      </w:pPr>
    </w:p>
    <w:p w14:paraId="5BDD8E29" w14:textId="77777777" w:rsidR="006D6B13" w:rsidRPr="00C10580" w:rsidRDefault="006D6B13" w:rsidP="006D6B13">
      <w:pPr>
        <w:spacing w:after="0" w:line="240" w:lineRule="auto"/>
        <w:rPr>
          <w:rFonts w:cstheme="minorHAnsi"/>
          <w:i/>
        </w:rPr>
      </w:pPr>
      <w:r w:rsidRPr="00C10580">
        <w:rPr>
          <w:rFonts w:cstheme="minorHAnsi"/>
          <w:i/>
        </w:rPr>
        <w:t>Paper Due</w:t>
      </w:r>
    </w:p>
    <w:p w14:paraId="5DA3A7FD" w14:textId="77777777" w:rsidR="00EC47A6" w:rsidRPr="00C10580" w:rsidRDefault="00EC47A6" w:rsidP="00EC47A6">
      <w:pPr>
        <w:spacing w:after="0" w:line="240" w:lineRule="auto"/>
        <w:rPr>
          <w:rFonts w:cstheme="minorHAnsi"/>
        </w:rPr>
      </w:pPr>
    </w:p>
    <w:p w14:paraId="6A7080BB" w14:textId="276AF978" w:rsidR="00EC47A6" w:rsidRPr="00C10580" w:rsidRDefault="00EC47A6" w:rsidP="00EC47A6">
      <w:pPr>
        <w:spacing w:after="0" w:line="240" w:lineRule="auto"/>
        <w:rPr>
          <w:rFonts w:cstheme="minorHAnsi"/>
        </w:rPr>
      </w:pPr>
      <w:r w:rsidRPr="00C10580">
        <w:rPr>
          <w:rFonts w:cstheme="minorHAnsi"/>
          <w:b/>
        </w:rPr>
        <w:t>Session 10</w:t>
      </w:r>
      <w:r w:rsidRPr="00C10580">
        <w:rPr>
          <w:rFonts w:cstheme="minorHAnsi"/>
        </w:rPr>
        <w:t xml:space="preserve"> </w:t>
      </w:r>
      <w:r w:rsidRPr="00C10580">
        <w:rPr>
          <w:rFonts w:cstheme="minorHAnsi"/>
        </w:rPr>
        <w:tab/>
        <w:t xml:space="preserve">(June </w:t>
      </w:r>
      <w:r w:rsidR="00D435B4">
        <w:rPr>
          <w:rFonts w:cstheme="minorHAnsi"/>
        </w:rPr>
        <w:t>1</w:t>
      </w:r>
      <w:r w:rsidR="00FD2CCF">
        <w:rPr>
          <w:rFonts w:cstheme="minorHAnsi"/>
        </w:rPr>
        <w:t>6</w:t>
      </w:r>
      <w:r w:rsidRPr="00C10580">
        <w:rPr>
          <w:rFonts w:cstheme="minorHAnsi"/>
        </w:rPr>
        <w:t>)</w:t>
      </w:r>
      <w:r w:rsidRPr="00C10580">
        <w:rPr>
          <w:rFonts w:cstheme="minorHAnsi"/>
        </w:rPr>
        <w:tab/>
        <w:t>Topic 4: Medicaid (continued)</w:t>
      </w:r>
    </w:p>
    <w:p w14:paraId="79076E61" w14:textId="77777777" w:rsidR="008C01B9" w:rsidRPr="00C10580" w:rsidRDefault="008C01B9" w:rsidP="00EC47A6">
      <w:pPr>
        <w:spacing w:after="0" w:line="240" w:lineRule="auto"/>
        <w:rPr>
          <w:rFonts w:cstheme="minorHAnsi"/>
        </w:rPr>
      </w:pPr>
    </w:p>
    <w:p w14:paraId="2D228762" w14:textId="37521497" w:rsidR="008C01B9" w:rsidRPr="00C10580" w:rsidRDefault="008C01B9" w:rsidP="008C01B9">
      <w:pPr>
        <w:spacing w:after="0" w:line="240" w:lineRule="auto"/>
        <w:rPr>
          <w:rFonts w:cstheme="minorHAnsi"/>
        </w:rPr>
      </w:pPr>
      <w:r w:rsidRPr="00C10580">
        <w:rPr>
          <w:rFonts w:cstheme="minorHAnsi"/>
          <w:b/>
        </w:rPr>
        <w:t>Session 11</w:t>
      </w:r>
      <w:r w:rsidRPr="00C10580">
        <w:rPr>
          <w:rFonts w:cstheme="minorHAnsi"/>
        </w:rPr>
        <w:t xml:space="preserve"> </w:t>
      </w:r>
      <w:r w:rsidRPr="00C10580">
        <w:rPr>
          <w:rFonts w:cstheme="minorHAnsi"/>
        </w:rPr>
        <w:tab/>
        <w:t xml:space="preserve">(June </w:t>
      </w:r>
      <w:r w:rsidR="00D435B4">
        <w:rPr>
          <w:rFonts w:cstheme="minorHAnsi"/>
        </w:rPr>
        <w:t>2</w:t>
      </w:r>
      <w:r w:rsidR="00FD2CCF">
        <w:rPr>
          <w:rFonts w:cstheme="minorHAnsi"/>
        </w:rPr>
        <w:t>1</w:t>
      </w:r>
      <w:r w:rsidRPr="00C10580">
        <w:rPr>
          <w:rFonts w:cstheme="minorHAnsi"/>
        </w:rPr>
        <w:t>)</w:t>
      </w:r>
      <w:r w:rsidRPr="00C10580">
        <w:rPr>
          <w:rFonts w:cstheme="minorHAnsi"/>
        </w:rPr>
        <w:tab/>
        <w:t xml:space="preserve">Topic </w:t>
      </w:r>
      <w:r w:rsidR="00500AD2" w:rsidRPr="00C10580">
        <w:rPr>
          <w:rFonts w:cstheme="minorHAnsi"/>
        </w:rPr>
        <w:t>5</w:t>
      </w:r>
      <w:r w:rsidRPr="00C10580">
        <w:rPr>
          <w:rFonts w:cstheme="minorHAnsi"/>
        </w:rPr>
        <w:t>:</w:t>
      </w:r>
      <w:r w:rsidR="00500AD2" w:rsidRPr="00C10580">
        <w:rPr>
          <w:rFonts w:cstheme="minorHAnsi"/>
        </w:rPr>
        <w:t xml:space="preserve"> Drugs</w:t>
      </w:r>
    </w:p>
    <w:p w14:paraId="20B09617" w14:textId="77777777" w:rsidR="00EC47A6" w:rsidRPr="00C10580" w:rsidRDefault="00EC47A6" w:rsidP="00EC47A6">
      <w:pPr>
        <w:spacing w:after="0" w:line="240" w:lineRule="auto"/>
        <w:rPr>
          <w:rFonts w:cstheme="minorHAnsi"/>
        </w:rPr>
      </w:pPr>
    </w:p>
    <w:p w14:paraId="317AC1E1" w14:textId="2F3FC5A1" w:rsidR="00EC47A6" w:rsidRPr="00C10580" w:rsidRDefault="008C01B9" w:rsidP="00EC47A6">
      <w:pPr>
        <w:spacing w:after="0" w:line="240" w:lineRule="auto"/>
        <w:rPr>
          <w:rFonts w:cstheme="minorHAnsi"/>
        </w:rPr>
      </w:pPr>
      <w:r w:rsidRPr="00C10580">
        <w:rPr>
          <w:rFonts w:cstheme="minorHAnsi"/>
          <w:b/>
        </w:rPr>
        <w:t xml:space="preserve">Session </w:t>
      </w:r>
      <w:r w:rsidR="00EC47A6" w:rsidRPr="00C10580">
        <w:rPr>
          <w:rFonts w:cstheme="minorHAnsi"/>
          <w:b/>
        </w:rPr>
        <w:t>1</w:t>
      </w:r>
      <w:r w:rsidRPr="00C10580">
        <w:rPr>
          <w:rFonts w:cstheme="minorHAnsi"/>
          <w:b/>
        </w:rPr>
        <w:t>2</w:t>
      </w:r>
      <w:r w:rsidR="00EC47A6" w:rsidRPr="00C10580">
        <w:rPr>
          <w:rFonts w:cstheme="minorHAnsi"/>
        </w:rPr>
        <w:t xml:space="preserve"> </w:t>
      </w:r>
      <w:r w:rsidR="00EC47A6" w:rsidRPr="00C10580">
        <w:rPr>
          <w:rFonts w:cstheme="minorHAnsi"/>
        </w:rPr>
        <w:tab/>
        <w:t xml:space="preserve">(June </w:t>
      </w:r>
      <w:r w:rsidR="00D435B4">
        <w:rPr>
          <w:rFonts w:cstheme="minorHAnsi"/>
        </w:rPr>
        <w:t>2</w:t>
      </w:r>
      <w:r w:rsidR="00FD2CCF">
        <w:rPr>
          <w:rFonts w:cstheme="minorHAnsi"/>
        </w:rPr>
        <w:t>3</w:t>
      </w:r>
      <w:r w:rsidR="00EC47A6" w:rsidRPr="00C10580">
        <w:rPr>
          <w:rFonts w:cstheme="minorHAnsi"/>
        </w:rPr>
        <w:t>)</w:t>
      </w:r>
      <w:r w:rsidR="00EC47A6" w:rsidRPr="00C10580">
        <w:rPr>
          <w:rFonts w:cstheme="minorHAnsi"/>
        </w:rPr>
        <w:tab/>
        <w:t>Conclusion: The Future of Health Care in America</w:t>
      </w:r>
    </w:p>
    <w:p w14:paraId="4D6CA031" w14:textId="77777777" w:rsidR="008C01B9" w:rsidRPr="00C10580" w:rsidRDefault="008C01B9" w:rsidP="00EC47A6">
      <w:pPr>
        <w:spacing w:after="0" w:line="240" w:lineRule="auto"/>
        <w:rPr>
          <w:rFonts w:cstheme="minorHAnsi"/>
        </w:rPr>
      </w:pPr>
    </w:p>
    <w:p w14:paraId="5B4A4E44" w14:textId="77777777" w:rsidR="00EC47A6" w:rsidRPr="00C10580" w:rsidRDefault="00EC47A6" w:rsidP="00EC47A6">
      <w:pPr>
        <w:spacing w:after="0" w:line="240" w:lineRule="auto"/>
        <w:rPr>
          <w:rFonts w:cstheme="minorHAnsi"/>
          <w:i/>
        </w:rPr>
      </w:pPr>
      <w:r w:rsidRPr="00C10580">
        <w:rPr>
          <w:rFonts w:cstheme="minorHAnsi"/>
          <w:i/>
        </w:rPr>
        <w:t>Final Exam Distributed</w:t>
      </w:r>
    </w:p>
    <w:p w14:paraId="4CA97812" w14:textId="77777777" w:rsidR="004B0737" w:rsidRPr="00C10580" w:rsidRDefault="004B0737" w:rsidP="009D3987">
      <w:pPr>
        <w:spacing w:after="0" w:line="240" w:lineRule="auto"/>
        <w:rPr>
          <w:rFonts w:cstheme="minorHAnsi"/>
        </w:rPr>
      </w:pPr>
    </w:p>
    <w:p w14:paraId="1C701D90" w14:textId="77777777" w:rsidR="00830DB7" w:rsidRPr="00C10580" w:rsidRDefault="00830DB7" w:rsidP="006A49E6">
      <w:pPr>
        <w:pStyle w:val="Footer"/>
        <w:rPr>
          <w:rFonts w:cstheme="minorHAnsi"/>
          <w:b/>
          <w:bCs/>
          <w:color w:val="1F497D"/>
        </w:rPr>
      </w:pPr>
    </w:p>
    <w:p w14:paraId="142ADAAF" w14:textId="77777777" w:rsidR="006A49E6" w:rsidRPr="00C10580" w:rsidRDefault="00D56FC5" w:rsidP="006A49E6">
      <w:pPr>
        <w:pStyle w:val="Footer"/>
        <w:rPr>
          <w:rFonts w:cstheme="minorHAnsi"/>
          <w:b/>
          <w:bCs/>
          <w:color w:val="1F497D"/>
        </w:rPr>
      </w:pPr>
      <w:r w:rsidRPr="00C10580">
        <w:rPr>
          <w:rFonts w:cstheme="minorHAnsi"/>
          <w:b/>
          <w:bCs/>
          <w:noProof/>
          <w:color w:val="1F497D"/>
        </w:rPr>
        <mc:AlternateContent>
          <mc:Choice Requires="wps">
            <w:drawing>
              <wp:inline distT="0" distB="0" distL="0" distR="0" wp14:anchorId="2502C960" wp14:editId="76F41BDF">
                <wp:extent cx="6219825" cy="0"/>
                <wp:effectExtent l="12700" t="15875" r="28575" b="22225"/>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BE6E7F" id="_x0000_t32" coordsize="21600,21600" o:spt="32" o:oned="t" path="m,l21600,21600e" filled="f">
                <v:path arrowok="t" fillok="f" o:connecttype="none"/>
                <o:lock v:ext="edit" shapetype="t"/>
              </v:shapetype>
              <v:shape id="Straight Arrow Connector 2" o:spid="_x0000_s1026" type="#_x0000_t32" style="width:489.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sIw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">
                <w10:anchorlock/>
              </v:shape>
            </w:pict>
          </mc:Fallback>
        </mc:AlternateContent>
      </w:r>
    </w:p>
    <w:p w14:paraId="4B1415FC" w14:textId="77777777" w:rsidR="006A49E6" w:rsidRPr="00C10580" w:rsidRDefault="006A49E6" w:rsidP="006A49E6">
      <w:pPr>
        <w:pStyle w:val="Footer"/>
        <w:rPr>
          <w:rFonts w:cstheme="minorHAnsi"/>
          <w:b/>
          <w:bCs/>
          <w:iCs/>
          <w:color w:val="000000"/>
        </w:rPr>
      </w:pPr>
      <w:r w:rsidRPr="00C10580">
        <w:rPr>
          <w:rFonts w:cstheme="minorHAnsi"/>
          <w:b/>
          <w:bCs/>
          <w:iCs/>
          <w:color w:val="000000"/>
        </w:rPr>
        <w:t>Copyright Statement</w:t>
      </w:r>
    </w:p>
    <w:p w14:paraId="5C9C370B" w14:textId="77777777" w:rsidR="006A49E6" w:rsidRPr="00C10580" w:rsidRDefault="006A49E6" w:rsidP="006A49E6">
      <w:pPr>
        <w:pStyle w:val="Footer"/>
        <w:rPr>
          <w:rFonts w:cstheme="minorHAnsi"/>
          <w:b/>
          <w:bCs/>
          <w:color w:val="000000"/>
        </w:rPr>
      </w:pPr>
    </w:p>
    <w:p w14:paraId="6FF87A4F" w14:textId="77777777" w:rsidR="006A49E6" w:rsidRPr="00C10580" w:rsidRDefault="006A49E6" w:rsidP="006A49E6">
      <w:pPr>
        <w:rPr>
          <w:rFonts w:cstheme="minorHAnsi"/>
          <w:b/>
          <w:bCs/>
          <w:i/>
          <w:iCs/>
          <w:color w:val="000000"/>
        </w:rPr>
      </w:pPr>
      <w:r w:rsidRPr="00C10580">
        <w:rPr>
          <w:rFonts w:cstheme="minorHAnsi"/>
          <w:bCs/>
          <w:i/>
          <w:iCs/>
          <w:color w:val="000000"/>
        </w:rPr>
        <w:t>Unless explicitly allowed by the instructor, course materials, class discussions, and examinations are created for and expected to be used by class participants only.  The recording and rebroadcasting of such materia</w:t>
      </w:r>
      <w:r w:rsidR="00014CE7" w:rsidRPr="00C10580">
        <w:rPr>
          <w:rFonts w:cstheme="minorHAnsi"/>
          <w:bCs/>
          <w:i/>
          <w:iCs/>
          <w:color w:val="000000"/>
        </w:rPr>
        <w:t>l, by any means, is forbidden. </w:t>
      </w:r>
    </w:p>
    <w:p w14:paraId="2A791652" w14:textId="77777777" w:rsidR="006A49E6" w:rsidRDefault="006A49E6" w:rsidP="009D3987">
      <w:pPr>
        <w:spacing w:after="0" w:line="240" w:lineRule="auto"/>
        <w:rPr>
          <w:rFonts w:cstheme="minorHAnsi"/>
        </w:rPr>
      </w:pPr>
    </w:p>
    <w:p w14:paraId="025A17BE" w14:textId="77777777" w:rsidR="00A45482" w:rsidRDefault="00A45482">
      <w:pPr>
        <w:rPr>
          <w:rFonts w:cstheme="minorHAnsi"/>
        </w:rPr>
      </w:pPr>
      <w:r>
        <w:rPr>
          <w:rFonts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1780"/>
        <w:gridCol w:w="3564"/>
        <w:gridCol w:w="1135"/>
        <w:gridCol w:w="2371"/>
      </w:tblGrid>
      <w:tr w:rsidR="00A45482" w:rsidRPr="00692281" w14:paraId="64693AD4" w14:textId="77777777" w:rsidTr="00707741">
        <w:trPr>
          <w:cantSplit/>
          <w:tblHeader/>
        </w:trPr>
        <w:tc>
          <w:tcPr>
            <w:tcW w:w="267" w:type="pct"/>
            <w:tcBorders>
              <w:bottom w:val="single" w:sz="4" w:space="0" w:color="auto"/>
            </w:tcBorders>
            <w:shd w:val="clear" w:color="auto" w:fill="808080"/>
            <w:vAlign w:val="center"/>
          </w:tcPr>
          <w:p w14:paraId="554D803B" w14:textId="77777777" w:rsidR="00A45482" w:rsidRPr="00692281" w:rsidRDefault="00A45482" w:rsidP="00707741">
            <w:pPr>
              <w:jc w:val="center"/>
              <w:rPr>
                <w:rFonts w:cstheme="minorHAnsi"/>
                <w:color w:val="FFFFFF"/>
              </w:rPr>
            </w:pPr>
            <w:r w:rsidRPr="00692281">
              <w:rPr>
                <w:rFonts w:cstheme="minorHAnsi"/>
                <w:color w:val="FFFFFF"/>
              </w:rPr>
              <w:lastRenderedPageBreak/>
              <w:t>#</w:t>
            </w:r>
          </w:p>
        </w:tc>
        <w:tc>
          <w:tcPr>
            <w:tcW w:w="952" w:type="pct"/>
            <w:tcBorders>
              <w:bottom w:val="single" w:sz="4" w:space="0" w:color="auto"/>
            </w:tcBorders>
            <w:shd w:val="clear" w:color="auto" w:fill="808080"/>
          </w:tcPr>
          <w:p w14:paraId="193D37B9" w14:textId="77777777" w:rsidR="00A45482" w:rsidRPr="00692281" w:rsidRDefault="00A45482" w:rsidP="00707741">
            <w:pPr>
              <w:rPr>
                <w:rFonts w:cstheme="minorHAnsi"/>
                <w:color w:val="FFFFFF"/>
              </w:rPr>
            </w:pPr>
            <w:r w:rsidRPr="00692281">
              <w:rPr>
                <w:rFonts w:cstheme="minorHAnsi"/>
                <w:color w:val="FFFFFF"/>
              </w:rPr>
              <w:t>Topic</w:t>
            </w:r>
          </w:p>
        </w:tc>
        <w:tc>
          <w:tcPr>
            <w:tcW w:w="1906" w:type="pct"/>
            <w:tcBorders>
              <w:bottom w:val="single" w:sz="4" w:space="0" w:color="auto"/>
            </w:tcBorders>
            <w:shd w:val="clear" w:color="auto" w:fill="808080"/>
          </w:tcPr>
          <w:p w14:paraId="5C8F67FB" w14:textId="77777777" w:rsidR="00A45482" w:rsidRPr="00692281" w:rsidRDefault="00A45482" w:rsidP="00707741">
            <w:pPr>
              <w:rPr>
                <w:rFonts w:cstheme="minorHAnsi"/>
                <w:color w:val="FFFFFF"/>
              </w:rPr>
            </w:pPr>
            <w:r w:rsidRPr="00692281">
              <w:rPr>
                <w:rFonts w:cstheme="minorHAnsi"/>
                <w:color w:val="FFFFFF"/>
              </w:rPr>
              <w:t>Question</w:t>
            </w:r>
          </w:p>
        </w:tc>
        <w:tc>
          <w:tcPr>
            <w:tcW w:w="607" w:type="pct"/>
            <w:tcBorders>
              <w:bottom w:val="single" w:sz="4" w:space="0" w:color="auto"/>
            </w:tcBorders>
            <w:shd w:val="clear" w:color="auto" w:fill="808080"/>
          </w:tcPr>
          <w:p w14:paraId="0494F5BC" w14:textId="77777777" w:rsidR="00A45482" w:rsidRPr="00692281" w:rsidRDefault="00A45482" w:rsidP="00707741">
            <w:pPr>
              <w:rPr>
                <w:rFonts w:cstheme="minorHAnsi"/>
                <w:color w:val="FFFFFF"/>
              </w:rPr>
            </w:pPr>
            <w:r w:rsidRPr="00692281">
              <w:rPr>
                <w:rFonts w:cstheme="minorHAnsi"/>
                <w:color w:val="FFFFFF"/>
              </w:rPr>
              <w:t>Date</w:t>
            </w:r>
          </w:p>
        </w:tc>
        <w:tc>
          <w:tcPr>
            <w:tcW w:w="1268" w:type="pct"/>
            <w:tcBorders>
              <w:bottom w:val="single" w:sz="4" w:space="0" w:color="auto"/>
            </w:tcBorders>
            <w:shd w:val="clear" w:color="auto" w:fill="808080"/>
            <w:vAlign w:val="center"/>
          </w:tcPr>
          <w:p w14:paraId="61A3CFD6" w14:textId="77777777" w:rsidR="00A45482" w:rsidRPr="00692281" w:rsidRDefault="00A45482" w:rsidP="00707741">
            <w:pPr>
              <w:rPr>
                <w:rFonts w:cstheme="minorHAnsi"/>
                <w:color w:val="FFFFFF"/>
              </w:rPr>
            </w:pPr>
            <w:r w:rsidRPr="00692281">
              <w:rPr>
                <w:rFonts w:cstheme="minorHAnsi"/>
                <w:color w:val="FFFFFF"/>
              </w:rPr>
              <w:t>Name</w:t>
            </w:r>
          </w:p>
        </w:tc>
      </w:tr>
      <w:tr w:rsidR="00D31D49" w:rsidRPr="00692281" w14:paraId="43E80F07" w14:textId="77777777" w:rsidTr="0006515A">
        <w:trPr>
          <w:cantSplit/>
        </w:trPr>
        <w:tc>
          <w:tcPr>
            <w:tcW w:w="267" w:type="pct"/>
            <w:shd w:val="clear" w:color="auto" w:fill="FFFFFF"/>
            <w:vAlign w:val="center"/>
          </w:tcPr>
          <w:p w14:paraId="3402BB0C" w14:textId="77777777" w:rsidR="00D31D49" w:rsidRPr="00692281" w:rsidRDefault="00D31D49" w:rsidP="00D31D49">
            <w:pPr>
              <w:jc w:val="center"/>
              <w:rPr>
                <w:rFonts w:cstheme="minorHAnsi"/>
              </w:rPr>
            </w:pPr>
            <w:r w:rsidRPr="00692281">
              <w:rPr>
                <w:rFonts w:cstheme="minorHAnsi"/>
              </w:rPr>
              <w:t>1</w:t>
            </w:r>
          </w:p>
        </w:tc>
        <w:tc>
          <w:tcPr>
            <w:tcW w:w="952" w:type="pct"/>
            <w:shd w:val="clear" w:color="auto" w:fill="FFFFFF"/>
            <w:vAlign w:val="center"/>
          </w:tcPr>
          <w:p w14:paraId="67CE81A4" w14:textId="77777777" w:rsidR="00D31D49" w:rsidRPr="00692281" w:rsidRDefault="00D31D49" w:rsidP="00D31D49">
            <w:pPr>
              <w:rPr>
                <w:rFonts w:cstheme="minorHAnsi"/>
              </w:rPr>
            </w:pPr>
            <w:r w:rsidRPr="00692281">
              <w:rPr>
                <w:rFonts w:cstheme="minorHAnsi"/>
              </w:rPr>
              <w:t>System Structure</w:t>
            </w:r>
          </w:p>
        </w:tc>
        <w:tc>
          <w:tcPr>
            <w:tcW w:w="1906" w:type="pct"/>
            <w:shd w:val="clear" w:color="auto" w:fill="FFFFFF"/>
            <w:vAlign w:val="center"/>
          </w:tcPr>
          <w:p w14:paraId="785058F3" w14:textId="77777777" w:rsidR="00D31D49" w:rsidRPr="00692281" w:rsidRDefault="00D31D49" w:rsidP="00D31D49">
            <w:pPr>
              <w:rPr>
                <w:rFonts w:cstheme="minorHAnsi"/>
              </w:rPr>
            </w:pPr>
            <w:r w:rsidRPr="00692281">
              <w:rPr>
                <w:rFonts w:cstheme="minorHAnsi"/>
              </w:rPr>
              <w:t>How does ‘health care’ differ from ‘health care coverage’?</w:t>
            </w:r>
          </w:p>
        </w:tc>
        <w:tc>
          <w:tcPr>
            <w:tcW w:w="607" w:type="pct"/>
            <w:shd w:val="clear" w:color="auto" w:fill="FFFFFF"/>
            <w:vAlign w:val="center"/>
          </w:tcPr>
          <w:p w14:paraId="3D716374" w14:textId="6459CD5E" w:rsidR="00D31D49" w:rsidRPr="00692281" w:rsidRDefault="00D31D49" w:rsidP="00D31D49">
            <w:pPr>
              <w:rPr>
                <w:rFonts w:cstheme="minorHAnsi"/>
              </w:rPr>
            </w:pPr>
            <w:r w:rsidRPr="00692281">
              <w:rPr>
                <w:rFonts w:cstheme="minorHAnsi"/>
              </w:rPr>
              <w:t>May 2</w:t>
            </w:r>
            <w:r>
              <w:rPr>
                <w:rFonts w:cstheme="minorHAnsi"/>
              </w:rPr>
              <w:t>0</w:t>
            </w:r>
          </w:p>
        </w:tc>
        <w:tc>
          <w:tcPr>
            <w:tcW w:w="1268" w:type="pct"/>
            <w:shd w:val="clear" w:color="auto" w:fill="FFFFFF"/>
          </w:tcPr>
          <w:p w14:paraId="420138AD" w14:textId="3F3AEBDE" w:rsidR="00D31D49" w:rsidRPr="00692281" w:rsidRDefault="00D31D49" w:rsidP="00D31D49">
            <w:pPr>
              <w:rPr>
                <w:rFonts w:cstheme="minorHAnsi"/>
                <w:color w:val="000000"/>
              </w:rPr>
            </w:pPr>
            <w:r w:rsidRPr="00B07ECC">
              <w:t>Cohen, Dahvi T.</w:t>
            </w:r>
          </w:p>
        </w:tc>
      </w:tr>
      <w:tr w:rsidR="00D31D49" w:rsidRPr="00692281" w14:paraId="1BEC2727" w14:textId="77777777" w:rsidTr="0006515A">
        <w:trPr>
          <w:cantSplit/>
        </w:trPr>
        <w:tc>
          <w:tcPr>
            <w:tcW w:w="267" w:type="pct"/>
            <w:tcBorders>
              <w:bottom w:val="single" w:sz="4" w:space="0" w:color="auto"/>
            </w:tcBorders>
            <w:shd w:val="clear" w:color="auto" w:fill="FFFFFF"/>
            <w:vAlign w:val="center"/>
          </w:tcPr>
          <w:p w14:paraId="389552A4" w14:textId="77777777" w:rsidR="00D31D49" w:rsidRPr="00692281" w:rsidRDefault="00D31D49" w:rsidP="00D31D49">
            <w:pPr>
              <w:jc w:val="center"/>
              <w:rPr>
                <w:rFonts w:cstheme="minorHAnsi"/>
              </w:rPr>
            </w:pPr>
            <w:r w:rsidRPr="00692281">
              <w:rPr>
                <w:rFonts w:cstheme="minorHAnsi"/>
              </w:rPr>
              <w:t>2</w:t>
            </w:r>
          </w:p>
        </w:tc>
        <w:tc>
          <w:tcPr>
            <w:tcW w:w="952" w:type="pct"/>
            <w:tcBorders>
              <w:bottom w:val="single" w:sz="4" w:space="0" w:color="auto"/>
            </w:tcBorders>
            <w:shd w:val="clear" w:color="auto" w:fill="FFFFFF"/>
            <w:vAlign w:val="center"/>
          </w:tcPr>
          <w:p w14:paraId="539021E9" w14:textId="77777777" w:rsidR="00D31D49" w:rsidRPr="00692281" w:rsidRDefault="00D31D49" w:rsidP="00D31D49">
            <w:pPr>
              <w:rPr>
                <w:rFonts w:cstheme="minorHAnsi"/>
              </w:rPr>
            </w:pPr>
            <w:r w:rsidRPr="00692281">
              <w:rPr>
                <w:rFonts w:cstheme="minorHAnsi"/>
              </w:rPr>
              <w:t>System Structure</w:t>
            </w:r>
          </w:p>
        </w:tc>
        <w:tc>
          <w:tcPr>
            <w:tcW w:w="1906" w:type="pct"/>
            <w:tcBorders>
              <w:bottom w:val="single" w:sz="4" w:space="0" w:color="auto"/>
            </w:tcBorders>
            <w:shd w:val="clear" w:color="auto" w:fill="FFFFFF"/>
            <w:vAlign w:val="center"/>
          </w:tcPr>
          <w:p w14:paraId="5B71DAA8" w14:textId="77777777" w:rsidR="00D31D49" w:rsidRPr="00692281" w:rsidRDefault="00D31D49" w:rsidP="00D31D49">
            <w:pPr>
              <w:rPr>
                <w:rFonts w:cstheme="minorHAnsi"/>
              </w:rPr>
            </w:pPr>
            <w:r w:rsidRPr="00692281">
              <w:rPr>
                <w:rFonts w:cstheme="minorHAnsi"/>
              </w:rPr>
              <w:t>Who pays for health care?</w:t>
            </w:r>
          </w:p>
        </w:tc>
        <w:tc>
          <w:tcPr>
            <w:tcW w:w="607" w:type="pct"/>
            <w:tcBorders>
              <w:bottom w:val="single" w:sz="4" w:space="0" w:color="auto"/>
            </w:tcBorders>
            <w:shd w:val="clear" w:color="auto" w:fill="FFFFFF"/>
            <w:vAlign w:val="center"/>
          </w:tcPr>
          <w:p w14:paraId="39DE5844" w14:textId="7E30B97E" w:rsidR="00D31D49" w:rsidRPr="00692281" w:rsidRDefault="00D31D49" w:rsidP="00D31D49">
            <w:pPr>
              <w:rPr>
                <w:rFonts w:cstheme="minorHAnsi"/>
              </w:rPr>
            </w:pPr>
            <w:r w:rsidRPr="00692281">
              <w:rPr>
                <w:rFonts w:cstheme="minorHAnsi"/>
              </w:rPr>
              <w:t>May 2</w:t>
            </w:r>
            <w:r>
              <w:rPr>
                <w:rFonts w:cstheme="minorHAnsi"/>
              </w:rPr>
              <w:t>0</w:t>
            </w:r>
          </w:p>
        </w:tc>
        <w:tc>
          <w:tcPr>
            <w:tcW w:w="1268" w:type="pct"/>
            <w:tcBorders>
              <w:bottom w:val="single" w:sz="4" w:space="0" w:color="auto"/>
            </w:tcBorders>
            <w:shd w:val="clear" w:color="auto" w:fill="FFFFFF"/>
          </w:tcPr>
          <w:p w14:paraId="21ECFE80" w14:textId="52778594" w:rsidR="00D31D49" w:rsidRPr="00692281" w:rsidRDefault="00D31D49" w:rsidP="00D31D49">
            <w:pPr>
              <w:rPr>
                <w:rFonts w:cstheme="minorHAnsi"/>
                <w:color w:val="000000"/>
              </w:rPr>
            </w:pPr>
            <w:r w:rsidRPr="00B07ECC">
              <w:t>Homovich, Erik M.</w:t>
            </w:r>
          </w:p>
        </w:tc>
      </w:tr>
      <w:tr w:rsidR="00D31D49" w:rsidRPr="00692281" w14:paraId="795BCDF5" w14:textId="77777777" w:rsidTr="0006515A">
        <w:trPr>
          <w:cantSplit/>
        </w:trPr>
        <w:tc>
          <w:tcPr>
            <w:tcW w:w="267" w:type="pct"/>
            <w:tcBorders>
              <w:bottom w:val="single" w:sz="4" w:space="0" w:color="auto"/>
            </w:tcBorders>
            <w:shd w:val="clear" w:color="auto" w:fill="FFFFFF"/>
            <w:vAlign w:val="center"/>
          </w:tcPr>
          <w:p w14:paraId="4DA6D4EA" w14:textId="77777777" w:rsidR="00D31D49" w:rsidRPr="00692281" w:rsidRDefault="00D31D49" w:rsidP="00D31D49">
            <w:pPr>
              <w:jc w:val="center"/>
              <w:rPr>
                <w:rFonts w:cstheme="minorHAnsi"/>
              </w:rPr>
            </w:pPr>
            <w:r w:rsidRPr="00692281">
              <w:rPr>
                <w:rFonts w:cstheme="minorHAnsi"/>
              </w:rPr>
              <w:t>3</w:t>
            </w:r>
          </w:p>
        </w:tc>
        <w:tc>
          <w:tcPr>
            <w:tcW w:w="952" w:type="pct"/>
            <w:tcBorders>
              <w:bottom w:val="single" w:sz="4" w:space="0" w:color="auto"/>
            </w:tcBorders>
            <w:shd w:val="clear" w:color="auto" w:fill="FFFFFF"/>
            <w:vAlign w:val="center"/>
          </w:tcPr>
          <w:p w14:paraId="1442F55E" w14:textId="77777777" w:rsidR="00D31D49" w:rsidRPr="00692281" w:rsidRDefault="00D31D49" w:rsidP="00D31D49">
            <w:pPr>
              <w:rPr>
                <w:rFonts w:cstheme="minorHAnsi"/>
              </w:rPr>
            </w:pPr>
            <w:r w:rsidRPr="00692281">
              <w:rPr>
                <w:rFonts w:cstheme="minorHAnsi"/>
              </w:rPr>
              <w:t>System Structure</w:t>
            </w:r>
          </w:p>
        </w:tc>
        <w:tc>
          <w:tcPr>
            <w:tcW w:w="1906" w:type="pct"/>
            <w:tcBorders>
              <w:bottom w:val="single" w:sz="4" w:space="0" w:color="auto"/>
            </w:tcBorders>
            <w:shd w:val="clear" w:color="auto" w:fill="FFFFFF"/>
            <w:vAlign w:val="center"/>
          </w:tcPr>
          <w:p w14:paraId="67CBE140" w14:textId="77777777" w:rsidR="00D31D49" w:rsidRPr="00692281" w:rsidRDefault="00D31D49" w:rsidP="00D31D49">
            <w:pPr>
              <w:rPr>
                <w:rFonts w:cstheme="minorHAnsi"/>
              </w:rPr>
            </w:pPr>
            <w:r w:rsidRPr="00692281">
              <w:rPr>
                <w:rFonts w:cstheme="minorHAnsi"/>
              </w:rPr>
              <w:t>We pay for sick care rather than health care.  Explain.</w:t>
            </w:r>
          </w:p>
        </w:tc>
        <w:tc>
          <w:tcPr>
            <w:tcW w:w="607" w:type="pct"/>
            <w:tcBorders>
              <w:bottom w:val="single" w:sz="4" w:space="0" w:color="auto"/>
            </w:tcBorders>
            <w:shd w:val="clear" w:color="auto" w:fill="FFFFFF"/>
            <w:vAlign w:val="center"/>
          </w:tcPr>
          <w:p w14:paraId="138D46BE" w14:textId="42C4606F" w:rsidR="00D31D49" w:rsidRPr="00692281" w:rsidRDefault="00D31D49" w:rsidP="00D31D49">
            <w:pPr>
              <w:rPr>
                <w:rFonts w:cstheme="minorHAnsi"/>
              </w:rPr>
            </w:pPr>
            <w:r w:rsidRPr="00692281">
              <w:rPr>
                <w:rFonts w:cstheme="minorHAnsi"/>
              </w:rPr>
              <w:t>May 2</w:t>
            </w:r>
            <w:r>
              <w:rPr>
                <w:rFonts w:cstheme="minorHAnsi"/>
              </w:rPr>
              <w:t>0</w:t>
            </w:r>
          </w:p>
        </w:tc>
        <w:tc>
          <w:tcPr>
            <w:tcW w:w="1268" w:type="pct"/>
            <w:tcBorders>
              <w:bottom w:val="single" w:sz="4" w:space="0" w:color="auto"/>
            </w:tcBorders>
            <w:shd w:val="clear" w:color="auto" w:fill="FFFFFF"/>
          </w:tcPr>
          <w:p w14:paraId="2DDFAF7B" w14:textId="4E4C681D" w:rsidR="00D31D49" w:rsidRPr="00692281" w:rsidRDefault="00D31D49" w:rsidP="00D31D49">
            <w:pPr>
              <w:rPr>
                <w:rFonts w:cstheme="minorHAnsi"/>
                <w:color w:val="000000"/>
              </w:rPr>
            </w:pPr>
            <w:r w:rsidRPr="00B07ECC">
              <w:t>Matthews, Sj J.</w:t>
            </w:r>
          </w:p>
        </w:tc>
      </w:tr>
      <w:tr w:rsidR="00D31D49" w:rsidRPr="00692281" w14:paraId="7DBB53BE" w14:textId="77777777" w:rsidTr="0006515A">
        <w:trPr>
          <w:cantSplit/>
        </w:trPr>
        <w:tc>
          <w:tcPr>
            <w:tcW w:w="267" w:type="pct"/>
            <w:tcBorders>
              <w:bottom w:val="single" w:sz="4" w:space="0" w:color="auto"/>
            </w:tcBorders>
            <w:shd w:val="clear" w:color="auto" w:fill="FFFFFF"/>
            <w:vAlign w:val="center"/>
          </w:tcPr>
          <w:p w14:paraId="51F92CC2" w14:textId="77777777" w:rsidR="00D31D49" w:rsidRPr="00692281" w:rsidRDefault="00D31D49" w:rsidP="00D31D49">
            <w:pPr>
              <w:jc w:val="center"/>
              <w:rPr>
                <w:rFonts w:cstheme="minorHAnsi"/>
              </w:rPr>
            </w:pPr>
            <w:r w:rsidRPr="00692281">
              <w:rPr>
                <w:rFonts w:cstheme="minorHAnsi"/>
              </w:rPr>
              <w:t>4</w:t>
            </w:r>
          </w:p>
        </w:tc>
        <w:tc>
          <w:tcPr>
            <w:tcW w:w="952" w:type="pct"/>
            <w:tcBorders>
              <w:bottom w:val="single" w:sz="4" w:space="0" w:color="auto"/>
            </w:tcBorders>
            <w:shd w:val="clear" w:color="auto" w:fill="FFFFFF"/>
            <w:vAlign w:val="center"/>
          </w:tcPr>
          <w:p w14:paraId="5F36F8F3" w14:textId="77777777" w:rsidR="00D31D49" w:rsidRPr="00692281" w:rsidRDefault="00D31D49" w:rsidP="00D31D49">
            <w:pPr>
              <w:rPr>
                <w:rFonts w:cstheme="minorHAnsi"/>
              </w:rPr>
            </w:pPr>
            <w:r w:rsidRPr="00692281">
              <w:rPr>
                <w:rFonts w:cstheme="minorHAnsi"/>
              </w:rPr>
              <w:t>System Structure</w:t>
            </w:r>
          </w:p>
        </w:tc>
        <w:tc>
          <w:tcPr>
            <w:tcW w:w="1906" w:type="pct"/>
            <w:tcBorders>
              <w:bottom w:val="single" w:sz="4" w:space="0" w:color="auto"/>
            </w:tcBorders>
            <w:shd w:val="clear" w:color="auto" w:fill="FFFFFF"/>
            <w:vAlign w:val="center"/>
          </w:tcPr>
          <w:p w14:paraId="5AF96063" w14:textId="77777777" w:rsidR="00D31D49" w:rsidRPr="00692281" w:rsidRDefault="00D31D49" w:rsidP="00D31D49">
            <w:pPr>
              <w:rPr>
                <w:rFonts w:cstheme="minorHAnsi"/>
              </w:rPr>
            </w:pPr>
            <w:r w:rsidRPr="00692281">
              <w:rPr>
                <w:rFonts w:cstheme="minorHAnsi"/>
              </w:rPr>
              <w:t>How does the US differ from the rest of the world?</w:t>
            </w:r>
          </w:p>
        </w:tc>
        <w:tc>
          <w:tcPr>
            <w:tcW w:w="607" w:type="pct"/>
            <w:tcBorders>
              <w:bottom w:val="single" w:sz="4" w:space="0" w:color="auto"/>
            </w:tcBorders>
            <w:shd w:val="clear" w:color="auto" w:fill="FFFFFF"/>
            <w:vAlign w:val="center"/>
          </w:tcPr>
          <w:p w14:paraId="2BF39533" w14:textId="5A43BFD2" w:rsidR="00D31D49" w:rsidRPr="00692281" w:rsidRDefault="00D31D49" w:rsidP="00D31D49">
            <w:pPr>
              <w:rPr>
                <w:rFonts w:cstheme="minorHAnsi"/>
              </w:rPr>
            </w:pPr>
            <w:r w:rsidRPr="00692281">
              <w:rPr>
                <w:rFonts w:cstheme="minorHAnsi"/>
              </w:rPr>
              <w:t>May 2</w:t>
            </w:r>
            <w:r>
              <w:rPr>
                <w:rFonts w:cstheme="minorHAnsi"/>
              </w:rPr>
              <w:t>0</w:t>
            </w:r>
          </w:p>
        </w:tc>
        <w:tc>
          <w:tcPr>
            <w:tcW w:w="1268" w:type="pct"/>
            <w:tcBorders>
              <w:bottom w:val="single" w:sz="4" w:space="0" w:color="auto"/>
            </w:tcBorders>
            <w:shd w:val="clear" w:color="auto" w:fill="FFFFFF"/>
          </w:tcPr>
          <w:p w14:paraId="3AAF9A32" w14:textId="64430935" w:rsidR="00D31D49" w:rsidRPr="00692281" w:rsidRDefault="00D31D49" w:rsidP="00D31D49">
            <w:pPr>
              <w:rPr>
                <w:rFonts w:cstheme="minorHAnsi"/>
                <w:color w:val="000000"/>
              </w:rPr>
            </w:pPr>
            <w:r w:rsidRPr="00B07ECC">
              <w:t>Patel, Deepa</w:t>
            </w:r>
          </w:p>
        </w:tc>
      </w:tr>
      <w:tr w:rsidR="00D31D49" w:rsidRPr="00692281" w14:paraId="5E4CA66C" w14:textId="77777777" w:rsidTr="0006515A">
        <w:trPr>
          <w:cantSplit/>
        </w:trPr>
        <w:tc>
          <w:tcPr>
            <w:tcW w:w="267" w:type="pct"/>
            <w:shd w:val="clear" w:color="auto" w:fill="FFFFFF"/>
            <w:vAlign w:val="center"/>
          </w:tcPr>
          <w:p w14:paraId="1688893A" w14:textId="77777777" w:rsidR="00D31D49" w:rsidRPr="00692281" w:rsidRDefault="00D31D49" w:rsidP="00D31D49">
            <w:pPr>
              <w:jc w:val="center"/>
              <w:rPr>
                <w:rFonts w:cstheme="minorHAnsi"/>
              </w:rPr>
            </w:pPr>
            <w:r w:rsidRPr="00692281">
              <w:rPr>
                <w:rFonts w:cstheme="minorHAnsi"/>
              </w:rPr>
              <w:t>5</w:t>
            </w:r>
          </w:p>
        </w:tc>
        <w:tc>
          <w:tcPr>
            <w:tcW w:w="952" w:type="pct"/>
            <w:shd w:val="clear" w:color="auto" w:fill="FFFFFF"/>
            <w:vAlign w:val="center"/>
          </w:tcPr>
          <w:p w14:paraId="0F052A73" w14:textId="77777777" w:rsidR="00D31D49" w:rsidRPr="00692281" w:rsidRDefault="00D31D49" w:rsidP="00D31D49">
            <w:pPr>
              <w:rPr>
                <w:rFonts w:cstheme="minorHAnsi"/>
              </w:rPr>
            </w:pPr>
            <w:r w:rsidRPr="00692281">
              <w:rPr>
                <w:rFonts w:cstheme="minorHAnsi"/>
              </w:rPr>
              <w:t>Private Insurance</w:t>
            </w:r>
          </w:p>
        </w:tc>
        <w:tc>
          <w:tcPr>
            <w:tcW w:w="1906" w:type="pct"/>
            <w:shd w:val="clear" w:color="auto" w:fill="FFFFFF"/>
            <w:vAlign w:val="center"/>
          </w:tcPr>
          <w:p w14:paraId="543A2FFA" w14:textId="77777777" w:rsidR="00D31D49" w:rsidRPr="00692281" w:rsidRDefault="00D31D49" w:rsidP="00D31D49">
            <w:pPr>
              <w:rPr>
                <w:rFonts w:cstheme="minorHAnsi"/>
              </w:rPr>
            </w:pPr>
            <w:r w:rsidRPr="00692281">
              <w:rPr>
                <w:rFonts w:cstheme="minorHAnsi"/>
              </w:rPr>
              <w:t xml:space="preserve">Who was uninsured prior to the ACA and why were they uninsured? Who were the uninsured after the passage of the ACA? Who are the uninsured today? </w:t>
            </w:r>
          </w:p>
        </w:tc>
        <w:tc>
          <w:tcPr>
            <w:tcW w:w="607" w:type="pct"/>
            <w:shd w:val="clear" w:color="auto" w:fill="FFFFFF"/>
            <w:vAlign w:val="center"/>
          </w:tcPr>
          <w:p w14:paraId="574F7E7C" w14:textId="728E7B88" w:rsidR="00D31D49" w:rsidRPr="00692281" w:rsidRDefault="00D31D49" w:rsidP="00D31D49">
            <w:pPr>
              <w:rPr>
                <w:rFonts w:cstheme="minorHAnsi"/>
              </w:rPr>
            </w:pPr>
            <w:r w:rsidRPr="00692281">
              <w:rPr>
                <w:rFonts w:cstheme="minorHAnsi"/>
              </w:rPr>
              <w:t>May 2</w:t>
            </w:r>
            <w:r>
              <w:rPr>
                <w:rFonts w:cstheme="minorHAnsi"/>
              </w:rPr>
              <w:t>5</w:t>
            </w:r>
          </w:p>
        </w:tc>
        <w:tc>
          <w:tcPr>
            <w:tcW w:w="1268" w:type="pct"/>
            <w:shd w:val="clear" w:color="auto" w:fill="FFFFFF"/>
          </w:tcPr>
          <w:p w14:paraId="1FB42DC5" w14:textId="7AC52CF0" w:rsidR="00D31D49" w:rsidRPr="00692281" w:rsidRDefault="00D31D49" w:rsidP="00D31D49">
            <w:pPr>
              <w:rPr>
                <w:rFonts w:cstheme="minorHAnsi"/>
                <w:color w:val="000000"/>
              </w:rPr>
            </w:pPr>
            <w:r w:rsidRPr="00B07ECC">
              <w:t>Chowdhury, Sunny</w:t>
            </w:r>
          </w:p>
        </w:tc>
      </w:tr>
      <w:tr w:rsidR="00D31D49" w:rsidRPr="00692281" w14:paraId="01B96556" w14:textId="77777777" w:rsidTr="0006515A">
        <w:trPr>
          <w:cantSplit/>
        </w:trPr>
        <w:tc>
          <w:tcPr>
            <w:tcW w:w="267" w:type="pct"/>
            <w:shd w:val="clear" w:color="auto" w:fill="FFFFFF"/>
            <w:vAlign w:val="center"/>
          </w:tcPr>
          <w:p w14:paraId="3D995E7E" w14:textId="77777777" w:rsidR="00D31D49" w:rsidRPr="00692281" w:rsidRDefault="00D31D49" w:rsidP="00D31D49">
            <w:pPr>
              <w:jc w:val="center"/>
              <w:rPr>
                <w:rFonts w:cstheme="minorHAnsi"/>
              </w:rPr>
            </w:pPr>
            <w:r w:rsidRPr="00692281">
              <w:rPr>
                <w:rFonts w:cstheme="minorHAnsi"/>
              </w:rPr>
              <w:t>6</w:t>
            </w:r>
          </w:p>
        </w:tc>
        <w:tc>
          <w:tcPr>
            <w:tcW w:w="952" w:type="pct"/>
            <w:shd w:val="clear" w:color="auto" w:fill="FFFFFF"/>
            <w:vAlign w:val="center"/>
          </w:tcPr>
          <w:p w14:paraId="3FCAD8C5" w14:textId="77777777" w:rsidR="00D31D49" w:rsidRPr="00692281" w:rsidRDefault="00D31D49" w:rsidP="00D31D49">
            <w:pPr>
              <w:rPr>
                <w:rFonts w:cstheme="minorHAnsi"/>
              </w:rPr>
            </w:pPr>
            <w:r w:rsidRPr="00692281">
              <w:rPr>
                <w:rFonts w:cstheme="minorHAnsi"/>
              </w:rPr>
              <w:t>Private Insurance</w:t>
            </w:r>
          </w:p>
        </w:tc>
        <w:tc>
          <w:tcPr>
            <w:tcW w:w="1906" w:type="pct"/>
            <w:shd w:val="clear" w:color="auto" w:fill="FFFFFF"/>
            <w:vAlign w:val="center"/>
          </w:tcPr>
          <w:p w14:paraId="63EAE4F7" w14:textId="77777777" w:rsidR="00D31D49" w:rsidRPr="00692281" w:rsidRDefault="00D31D49" w:rsidP="00D31D49">
            <w:pPr>
              <w:rPr>
                <w:rFonts w:cstheme="minorHAnsi"/>
              </w:rPr>
            </w:pPr>
            <w:r w:rsidRPr="00692281">
              <w:rPr>
                <w:rFonts w:cstheme="minorHAnsi"/>
              </w:rPr>
              <w:t>How does the tax code effect how you get coverage?</w:t>
            </w:r>
          </w:p>
        </w:tc>
        <w:tc>
          <w:tcPr>
            <w:tcW w:w="607" w:type="pct"/>
            <w:shd w:val="clear" w:color="auto" w:fill="FFFFFF"/>
            <w:vAlign w:val="center"/>
          </w:tcPr>
          <w:p w14:paraId="455ECB0C" w14:textId="505299B2" w:rsidR="00D31D49" w:rsidRPr="00692281" w:rsidRDefault="00D31D49" w:rsidP="00D31D49">
            <w:pPr>
              <w:rPr>
                <w:rFonts w:cstheme="minorHAnsi"/>
              </w:rPr>
            </w:pPr>
            <w:r w:rsidRPr="00692281">
              <w:rPr>
                <w:rFonts w:cstheme="minorHAnsi"/>
              </w:rPr>
              <w:t>May 2</w:t>
            </w:r>
            <w:r>
              <w:rPr>
                <w:rFonts w:cstheme="minorHAnsi"/>
              </w:rPr>
              <w:t>5</w:t>
            </w:r>
          </w:p>
        </w:tc>
        <w:tc>
          <w:tcPr>
            <w:tcW w:w="1268" w:type="pct"/>
            <w:shd w:val="clear" w:color="auto" w:fill="FFFFFF"/>
          </w:tcPr>
          <w:p w14:paraId="60A053BD" w14:textId="7959E899" w:rsidR="00D31D49" w:rsidRPr="00692281" w:rsidRDefault="00D31D49" w:rsidP="00D31D49">
            <w:pPr>
              <w:rPr>
                <w:rFonts w:cstheme="minorHAnsi"/>
                <w:color w:val="000000"/>
              </w:rPr>
            </w:pPr>
            <w:r w:rsidRPr="00B07ECC">
              <w:t>Svirnovskiy, Elliot I.</w:t>
            </w:r>
          </w:p>
        </w:tc>
      </w:tr>
      <w:tr w:rsidR="00D31D49" w:rsidRPr="00692281" w14:paraId="2E1302D5" w14:textId="77777777" w:rsidTr="0006515A">
        <w:trPr>
          <w:cantSplit/>
        </w:trPr>
        <w:tc>
          <w:tcPr>
            <w:tcW w:w="267" w:type="pct"/>
            <w:shd w:val="clear" w:color="auto" w:fill="FFFFFF"/>
            <w:vAlign w:val="center"/>
          </w:tcPr>
          <w:p w14:paraId="40714865" w14:textId="77777777" w:rsidR="00D31D49" w:rsidRPr="00692281" w:rsidRDefault="00D31D49" w:rsidP="00D31D49">
            <w:pPr>
              <w:jc w:val="center"/>
              <w:rPr>
                <w:rFonts w:cstheme="minorHAnsi"/>
              </w:rPr>
            </w:pPr>
            <w:r w:rsidRPr="00692281">
              <w:rPr>
                <w:rFonts w:cstheme="minorHAnsi"/>
              </w:rPr>
              <w:t>7</w:t>
            </w:r>
          </w:p>
        </w:tc>
        <w:tc>
          <w:tcPr>
            <w:tcW w:w="952" w:type="pct"/>
            <w:shd w:val="clear" w:color="auto" w:fill="FFFFFF"/>
            <w:vAlign w:val="center"/>
          </w:tcPr>
          <w:p w14:paraId="54F30E5A" w14:textId="77777777" w:rsidR="00D31D49" w:rsidRPr="00692281" w:rsidRDefault="00D31D49" w:rsidP="00D31D49">
            <w:pPr>
              <w:rPr>
                <w:rFonts w:cstheme="minorHAnsi"/>
              </w:rPr>
            </w:pPr>
            <w:r w:rsidRPr="00692281">
              <w:rPr>
                <w:rFonts w:cstheme="minorHAnsi"/>
              </w:rPr>
              <w:t>Private Insurance</w:t>
            </w:r>
          </w:p>
        </w:tc>
        <w:tc>
          <w:tcPr>
            <w:tcW w:w="1906" w:type="pct"/>
            <w:shd w:val="clear" w:color="auto" w:fill="FFFFFF"/>
            <w:vAlign w:val="center"/>
          </w:tcPr>
          <w:p w14:paraId="0B7A845D" w14:textId="77777777" w:rsidR="00D31D49" w:rsidRPr="00692281" w:rsidRDefault="00D31D49" w:rsidP="00D31D49">
            <w:pPr>
              <w:rPr>
                <w:rFonts w:cstheme="minorHAnsi"/>
              </w:rPr>
            </w:pPr>
            <w:r w:rsidRPr="00692281">
              <w:rPr>
                <w:rFonts w:cstheme="minorHAnsi"/>
              </w:rPr>
              <w:t xml:space="preserve">What is the individual and small group market and why is it hard to get coverage? </w:t>
            </w:r>
          </w:p>
        </w:tc>
        <w:tc>
          <w:tcPr>
            <w:tcW w:w="607" w:type="pct"/>
            <w:shd w:val="clear" w:color="auto" w:fill="FFFFFF"/>
            <w:vAlign w:val="center"/>
          </w:tcPr>
          <w:p w14:paraId="7634AC50" w14:textId="0C17740B" w:rsidR="00D31D49" w:rsidRPr="00692281" w:rsidRDefault="00D31D49" w:rsidP="00D31D49">
            <w:pPr>
              <w:rPr>
                <w:rFonts w:cstheme="minorHAnsi"/>
              </w:rPr>
            </w:pPr>
            <w:r w:rsidRPr="00692281">
              <w:rPr>
                <w:rFonts w:cstheme="minorHAnsi"/>
              </w:rPr>
              <w:t>May 2</w:t>
            </w:r>
            <w:r>
              <w:rPr>
                <w:rFonts w:cstheme="minorHAnsi"/>
              </w:rPr>
              <w:t>5</w:t>
            </w:r>
          </w:p>
        </w:tc>
        <w:tc>
          <w:tcPr>
            <w:tcW w:w="1268" w:type="pct"/>
            <w:shd w:val="clear" w:color="auto" w:fill="FFFFFF"/>
          </w:tcPr>
          <w:p w14:paraId="5DC372AB" w14:textId="093D27B4" w:rsidR="00D31D49" w:rsidRPr="00692281" w:rsidRDefault="00D31D49" w:rsidP="00D31D49">
            <w:pPr>
              <w:rPr>
                <w:rFonts w:cstheme="minorHAnsi"/>
                <w:color w:val="000000"/>
              </w:rPr>
            </w:pPr>
            <w:r w:rsidRPr="00B07ECC">
              <w:t>Manousos, Avery S.</w:t>
            </w:r>
          </w:p>
        </w:tc>
      </w:tr>
      <w:tr w:rsidR="00D31D49" w:rsidRPr="00692281" w14:paraId="11166AE9" w14:textId="77777777" w:rsidTr="0006515A">
        <w:trPr>
          <w:cantSplit/>
        </w:trPr>
        <w:tc>
          <w:tcPr>
            <w:tcW w:w="267" w:type="pct"/>
            <w:tcBorders>
              <w:bottom w:val="single" w:sz="4" w:space="0" w:color="auto"/>
            </w:tcBorders>
            <w:shd w:val="clear" w:color="auto" w:fill="FFFFFF"/>
            <w:vAlign w:val="center"/>
          </w:tcPr>
          <w:p w14:paraId="2A6070C2" w14:textId="77777777" w:rsidR="00D31D49" w:rsidRPr="00692281" w:rsidRDefault="00D31D49" w:rsidP="00D31D49">
            <w:pPr>
              <w:jc w:val="center"/>
              <w:rPr>
                <w:rFonts w:cstheme="minorHAnsi"/>
              </w:rPr>
            </w:pPr>
            <w:r w:rsidRPr="00692281">
              <w:rPr>
                <w:rFonts w:cstheme="minorHAnsi"/>
              </w:rPr>
              <w:t>8</w:t>
            </w:r>
          </w:p>
        </w:tc>
        <w:tc>
          <w:tcPr>
            <w:tcW w:w="952" w:type="pct"/>
            <w:tcBorders>
              <w:bottom w:val="single" w:sz="4" w:space="0" w:color="auto"/>
            </w:tcBorders>
            <w:shd w:val="clear" w:color="auto" w:fill="FFFFFF"/>
            <w:vAlign w:val="center"/>
          </w:tcPr>
          <w:p w14:paraId="50D291FA"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3936F2F2" w14:textId="77777777" w:rsidR="00D31D49" w:rsidRPr="00692281" w:rsidRDefault="00D31D49" w:rsidP="00D31D49">
            <w:pPr>
              <w:rPr>
                <w:rFonts w:cstheme="minorHAnsi"/>
              </w:rPr>
            </w:pPr>
            <w:r w:rsidRPr="00692281">
              <w:rPr>
                <w:rFonts w:cstheme="minorHAnsi"/>
              </w:rPr>
              <w:t xml:space="preserve">What is a Marketplace?  What are platinum, gold, silver, and bronze (and other precious metals)? </w:t>
            </w:r>
          </w:p>
        </w:tc>
        <w:tc>
          <w:tcPr>
            <w:tcW w:w="607" w:type="pct"/>
            <w:tcBorders>
              <w:bottom w:val="single" w:sz="4" w:space="0" w:color="auto"/>
            </w:tcBorders>
            <w:shd w:val="clear" w:color="auto" w:fill="FFFFFF"/>
            <w:vAlign w:val="center"/>
          </w:tcPr>
          <w:p w14:paraId="0C130090" w14:textId="6541B824" w:rsidR="00D31D49" w:rsidRPr="00692281" w:rsidRDefault="00D31D49" w:rsidP="00D31D49">
            <w:pPr>
              <w:rPr>
                <w:rFonts w:cstheme="minorHAnsi"/>
              </w:rPr>
            </w:pPr>
            <w:r w:rsidRPr="00692281">
              <w:rPr>
                <w:rFonts w:cstheme="minorHAnsi"/>
              </w:rPr>
              <w:t xml:space="preserve">May </w:t>
            </w:r>
            <w:r>
              <w:rPr>
                <w:rFonts w:cstheme="minorHAnsi"/>
              </w:rPr>
              <w:t>27</w:t>
            </w:r>
          </w:p>
        </w:tc>
        <w:tc>
          <w:tcPr>
            <w:tcW w:w="1268" w:type="pct"/>
            <w:tcBorders>
              <w:bottom w:val="single" w:sz="4" w:space="0" w:color="auto"/>
            </w:tcBorders>
            <w:shd w:val="clear" w:color="auto" w:fill="FFFFFF"/>
          </w:tcPr>
          <w:p w14:paraId="50095533" w14:textId="0A28CA15" w:rsidR="00D31D49" w:rsidRPr="00692281" w:rsidRDefault="00D31D49" w:rsidP="00D31D49">
            <w:pPr>
              <w:rPr>
                <w:rFonts w:cstheme="minorHAnsi"/>
                <w:color w:val="000000"/>
              </w:rPr>
            </w:pPr>
            <w:r w:rsidRPr="00B07ECC">
              <w:t>Guthrie, Trevor</w:t>
            </w:r>
          </w:p>
        </w:tc>
      </w:tr>
      <w:tr w:rsidR="00D31D49" w:rsidRPr="00692281" w14:paraId="02D05037" w14:textId="77777777" w:rsidTr="0006515A">
        <w:trPr>
          <w:cantSplit/>
        </w:trPr>
        <w:tc>
          <w:tcPr>
            <w:tcW w:w="267" w:type="pct"/>
            <w:tcBorders>
              <w:bottom w:val="single" w:sz="4" w:space="0" w:color="auto"/>
            </w:tcBorders>
            <w:shd w:val="clear" w:color="auto" w:fill="FFFFFF"/>
            <w:vAlign w:val="center"/>
          </w:tcPr>
          <w:p w14:paraId="241016E8" w14:textId="77777777" w:rsidR="00D31D49" w:rsidRPr="00692281" w:rsidRDefault="00D31D49" w:rsidP="00D31D49">
            <w:pPr>
              <w:jc w:val="center"/>
              <w:rPr>
                <w:rFonts w:cstheme="minorHAnsi"/>
              </w:rPr>
            </w:pPr>
            <w:r w:rsidRPr="00692281">
              <w:rPr>
                <w:rFonts w:cstheme="minorHAnsi"/>
              </w:rPr>
              <w:t>9</w:t>
            </w:r>
          </w:p>
        </w:tc>
        <w:tc>
          <w:tcPr>
            <w:tcW w:w="952" w:type="pct"/>
            <w:tcBorders>
              <w:bottom w:val="single" w:sz="4" w:space="0" w:color="auto"/>
            </w:tcBorders>
            <w:shd w:val="clear" w:color="auto" w:fill="FFFFFF"/>
            <w:vAlign w:val="center"/>
          </w:tcPr>
          <w:p w14:paraId="184B86D8"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2480C7AA" w14:textId="77777777" w:rsidR="00D31D49" w:rsidRPr="00692281" w:rsidRDefault="00D31D49" w:rsidP="00D31D49">
            <w:pPr>
              <w:rPr>
                <w:rFonts w:cstheme="minorHAnsi"/>
              </w:rPr>
            </w:pPr>
            <w:r w:rsidRPr="00692281">
              <w:rPr>
                <w:rFonts w:cstheme="minorHAnsi"/>
              </w:rPr>
              <w:t xml:space="preserve">What is the individual mandate and how did it work? What is continuous coverage? What is auto enrollment? </w:t>
            </w:r>
          </w:p>
        </w:tc>
        <w:tc>
          <w:tcPr>
            <w:tcW w:w="607" w:type="pct"/>
            <w:tcBorders>
              <w:bottom w:val="single" w:sz="4" w:space="0" w:color="auto"/>
            </w:tcBorders>
            <w:shd w:val="clear" w:color="auto" w:fill="FFFFFF"/>
            <w:vAlign w:val="center"/>
          </w:tcPr>
          <w:p w14:paraId="7B788B43" w14:textId="11155413" w:rsidR="00D31D49" w:rsidRPr="00692281" w:rsidRDefault="00D31D49" w:rsidP="00D31D49">
            <w:pPr>
              <w:rPr>
                <w:rFonts w:cstheme="minorHAnsi"/>
              </w:rPr>
            </w:pPr>
            <w:r w:rsidRPr="00692281">
              <w:rPr>
                <w:rFonts w:cstheme="minorHAnsi"/>
              </w:rPr>
              <w:t xml:space="preserve">May </w:t>
            </w:r>
            <w:r>
              <w:rPr>
                <w:rFonts w:cstheme="minorHAnsi"/>
              </w:rPr>
              <w:t>27</w:t>
            </w:r>
          </w:p>
        </w:tc>
        <w:tc>
          <w:tcPr>
            <w:tcW w:w="1268" w:type="pct"/>
            <w:tcBorders>
              <w:bottom w:val="single" w:sz="4" w:space="0" w:color="auto"/>
            </w:tcBorders>
            <w:shd w:val="clear" w:color="auto" w:fill="FFFFFF"/>
          </w:tcPr>
          <w:p w14:paraId="5A83869E" w14:textId="59DD491D" w:rsidR="00D31D49" w:rsidRPr="00692281" w:rsidRDefault="00D31D49" w:rsidP="00D31D49">
            <w:pPr>
              <w:rPr>
                <w:rFonts w:cstheme="minorHAnsi"/>
                <w:color w:val="000000"/>
              </w:rPr>
            </w:pPr>
            <w:r w:rsidRPr="00B07ECC">
              <w:t>Brochu, Joseph R.</w:t>
            </w:r>
          </w:p>
        </w:tc>
      </w:tr>
      <w:tr w:rsidR="00D31D49" w:rsidRPr="00692281" w14:paraId="720EFF10" w14:textId="77777777" w:rsidTr="0006515A">
        <w:trPr>
          <w:cantSplit/>
        </w:trPr>
        <w:tc>
          <w:tcPr>
            <w:tcW w:w="267" w:type="pct"/>
            <w:tcBorders>
              <w:bottom w:val="single" w:sz="4" w:space="0" w:color="auto"/>
            </w:tcBorders>
            <w:shd w:val="clear" w:color="auto" w:fill="FFFFFF"/>
            <w:vAlign w:val="center"/>
          </w:tcPr>
          <w:p w14:paraId="0CA20847" w14:textId="77777777" w:rsidR="00D31D49" w:rsidRPr="00692281" w:rsidRDefault="00D31D49" w:rsidP="00D31D49">
            <w:pPr>
              <w:jc w:val="center"/>
              <w:rPr>
                <w:rFonts w:cstheme="minorHAnsi"/>
              </w:rPr>
            </w:pPr>
            <w:r w:rsidRPr="00692281">
              <w:rPr>
                <w:rFonts w:cstheme="minorHAnsi"/>
              </w:rPr>
              <w:t>10</w:t>
            </w:r>
          </w:p>
        </w:tc>
        <w:tc>
          <w:tcPr>
            <w:tcW w:w="952" w:type="pct"/>
            <w:tcBorders>
              <w:bottom w:val="single" w:sz="4" w:space="0" w:color="auto"/>
            </w:tcBorders>
            <w:shd w:val="clear" w:color="auto" w:fill="FFFFFF"/>
            <w:vAlign w:val="center"/>
          </w:tcPr>
          <w:p w14:paraId="3F244B69"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6E6DCDC7" w14:textId="77777777" w:rsidR="00D31D49" w:rsidRPr="00692281" w:rsidRDefault="00D31D49" w:rsidP="00D31D49">
            <w:pPr>
              <w:rPr>
                <w:rFonts w:cstheme="minorHAnsi"/>
              </w:rPr>
            </w:pPr>
            <w:r w:rsidRPr="00692281">
              <w:rPr>
                <w:rFonts w:cstheme="minorHAnsi"/>
              </w:rPr>
              <w:t xml:space="preserve">What are the premium and cost-sharing subsidies? How do they differ from tax credits? </w:t>
            </w:r>
          </w:p>
        </w:tc>
        <w:tc>
          <w:tcPr>
            <w:tcW w:w="607" w:type="pct"/>
            <w:tcBorders>
              <w:bottom w:val="single" w:sz="4" w:space="0" w:color="auto"/>
            </w:tcBorders>
            <w:shd w:val="clear" w:color="auto" w:fill="FFFFFF"/>
            <w:vAlign w:val="center"/>
          </w:tcPr>
          <w:p w14:paraId="057C49A0" w14:textId="65B94F83" w:rsidR="00D31D49" w:rsidRPr="00692281" w:rsidRDefault="00D31D49" w:rsidP="00D31D49">
            <w:pPr>
              <w:rPr>
                <w:rFonts w:cstheme="minorHAnsi"/>
              </w:rPr>
            </w:pPr>
            <w:r w:rsidRPr="00692281">
              <w:rPr>
                <w:rFonts w:cstheme="minorHAnsi"/>
              </w:rPr>
              <w:t xml:space="preserve">May </w:t>
            </w:r>
            <w:r>
              <w:rPr>
                <w:rFonts w:cstheme="minorHAnsi"/>
              </w:rPr>
              <w:t>27</w:t>
            </w:r>
          </w:p>
        </w:tc>
        <w:tc>
          <w:tcPr>
            <w:tcW w:w="1268" w:type="pct"/>
            <w:tcBorders>
              <w:bottom w:val="single" w:sz="4" w:space="0" w:color="auto"/>
            </w:tcBorders>
            <w:shd w:val="clear" w:color="auto" w:fill="FFFFFF"/>
          </w:tcPr>
          <w:p w14:paraId="0C213C32" w14:textId="4C9F13B8" w:rsidR="00D31D49" w:rsidRPr="00692281" w:rsidRDefault="00DF185D" w:rsidP="00D31D49">
            <w:pPr>
              <w:rPr>
                <w:rFonts w:cstheme="minorHAnsi"/>
                <w:color w:val="000000"/>
              </w:rPr>
            </w:pPr>
            <w:r w:rsidRPr="006B66BE">
              <w:t>Homovich, Erik M.</w:t>
            </w:r>
          </w:p>
        </w:tc>
      </w:tr>
      <w:tr w:rsidR="00D31D49" w:rsidRPr="00692281" w14:paraId="1CBE2791" w14:textId="77777777" w:rsidTr="0006515A">
        <w:trPr>
          <w:cantSplit/>
        </w:trPr>
        <w:tc>
          <w:tcPr>
            <w:tcW w:w="267" w:type="pct"/>
            <w:tcBorders>
              <w:bottom w:val="single" w:sz="4" w:space="0" w:color="auto"/>
            </w:tcBorders>
            <w:shd w:val="clear" w:color="auto" w:fill="FFFFFF"/>
            <w:vAlign w:val="center"/>
          </w:tcPr>
          <w:p w14:paraId="445BEBCB" w14:textId="77777777" w:rsidR="00D31D49" w:rsidRPr="00692281" w:rsidRDefault="00D31D49" w:rsidP="00D31D49">
            <w:pPr>
              <w:jc w:val="center"/>
              <w:rPr>
                <w:rFonts w:cstheme="minorHAnsi"/>
              </w:rPr>
            </w:pPr>
            <w:r w:rsidRPr="00692281">
              <w:rPr>
                <w:rFonts w:cstheme="minorHAnsi"/>
              </w:rPr>
              <w:t>11</w:t>
            </w:r>
          </w:p>
        </w:tc>
        <w:tc>
          <w:tcPr>
            <w:tcW w:w="952" w:type="pct"/>
            <w:tcBorders>
              <w:bottom w:val="single" w:sz="4" w:space="0" w:color="auto"/>
            </w:tcBorders>
            <w:shd w:val="clear" w:color="auto" w:fill="FFFFFF"/>
            <w:vAlign w:val="center"/>
          </w:tcPr>
          <w:p w14:paraId="1571A2A4"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43792387" w14:textId="77777777" w:rsidR="00D31D49" w:rsidRPr="00692281" w:rsidRDefault="00D31D49" w:rsidP="00D31D49">
            <w:pPr>
              <w:rPr>
                <w:rFonts w:cstheme="minorHAnsi"/>
              </w:rPr>
            </w:pPr>
            <w:r w:rsidRPr="00692281">
              <w:rPr>
                <w:rFonts w:cstheme="minorHAnsi"/>
              </w:rPr>
              <w:t xml:space="preserve">What is the coverage requirement for employers? How do employers approach purchasing insurance and what are the differences? </w:t>
            </w:r>
          </w:p>
        </w:tc>
        <w:tc>
          <w:tcPr>
            <w:tcW w:w="607" w:type="pct"/>
            <w:tcBorders>
              <w:bottom w:val="single" w:sz="4" w:space="0" w:color="auto"/>
            </w:tcBorders>
            <w:shd w:val="clear" w:color="auto" w:fill="FFFFFF"/>
            <w:vAlign w:val="center"/>
          </w:tcPr>
          <w:p w14:paraId="1954C37E" w14:textId="484F25A1" w:rsidR="00D31D49" w:rsidRPr="00692281" w:rsidRDefault="00D31D49" w:rsidP="00D31D49">
            <w:pPr>
              <w:rPr>
                <w:rFonts w:cstheme="minorHAnsi"/>
              </w:rPr>
            </w:pPr>
            <w:r w:rsidRPr="00692281">
              <w:rPr>
                <w:rFonts w:cstheme="minorHAnsi"/>
              </w:rPr>
              <w:t xml:space="preserve">May </w:t>
            </w:r>
            <w:r>
              <w:rPr>
                <w:rFonts w:cstheme="minorHAnsi"/>
              </w:rPr>
              <w:t>27</w:t>
            </w:r>
          </w:p>
        </w:tc>
        <w:tc>
          <w:tcPr>
            <w:tcW w:w="1268" w:type="pct"/>
            <w:tcBorders>
              <w:bottom w:val="single" w:sz="4" w:space="0" w:color="auto"/>
            </w:tcBorders>
            <w:shd w:val="clear" w:color="auto" w:fill="FFFFFF"/>
          </w:tcPr>
          <w:p w14:paraId="63DC7D42" w14:textId="66BF3DA0" w:rsidR="00D31D49" w:rsidRPr="00692281" w:rsidRDefault="00D31D49" w:rsidP="00D31D49">
            <w:pPr>
              <w:rPr>
                <w:rFonts w:cstheme="minorHAnsi"/>
                <w:color w:val="000000"/>
              </w:rPr>
            </w:pPr>
            <w:r w:rsidRPr="00B07ECC">
              <w:t>Rapposelli, Nena M.</w:t>
            </w:r>
          </w:p>
        </w:tc>
      </w:tr>
      <w:tr w:rsidR="00D31D49" w:rsidRPr="00692281" w14:paraId="7F532432" w14:textId="77777777" w:rsidTr="0006515A">
        <w:trPr>
          <w:cantSplit/>
        </w:trPr>
        <w:tc>
          <w:tcPr>
            <w:tcW w:w="267" w:type="pct"/>
            <w:tcBorders>
              <w:bottom w:val="single" w:sz="4" w:space="0" w:color="auto"/>
            </w:tcBorders>
            <w:shd w:val="clear" w:color="auto" w:fill="FFFFFF"/>
            <w:vAlign w:val="center"/>
          </w:tcPr>
          <w:p w14:paraId="4600B04E" w14:textId="77777777" w:rsidR="00D31D49" w:rsidRPr="00692281" w:rsidRDefault="00D31D49" w:rsidP="00D31D49">
            <w:pPr>
              <w:jc w:val="center"/>
              <w:rPr>
                <w:rFonts w:cstheme="minorHAnsi"/>
              </w:rPr>
            </w:pPr>
            <w:r w:rsidRPr="00692281">
              <w:rPr>
                <w:rFonts w:cstheme="minorHAnsi"/>
              </w:rPr>
              <w:t>12</w:t>
            </w:r>
          </w:p>
        </w:tc>
        <w:tc>
          <w:tcPr>
            <w:tcW w:w="952" w:type="pct"/>
            <w:tcBorders>
              <w:bottom w:val="single" w:sz="4" w:space="0" w:color="auto"/>
            </w:tcBorders>
            <w:shd w:val="clear" w:color="auto" w:fill="FFFFFF"/>
            <w:vAlign w:val="center"/>
          </w:tcPr>
          <w:p w14:paraId="237876E1"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5F7567B5" w14:textId="77777777" w:rsidR="00D31D49" w:rsidRPr="00692281" w:rsidRDefault="00D31D49" w:rsidP="00D31D49">
            <w:pPr>
              <w:rPr>
                <w:rFonts w:cstheme="minorHAnsi"/>
              </w:rPr>
            </w:pPr>
            <w:r w:rsidRPr="00692281">
              <w:rPr>
                <w:rFonts w:cstheme="minorHAnsi"/>
              </w:rPr>
              <w:t>What are the ACA insurance market rules?</w:t>
            </w:r>
          </w:p>
        </w:tc>
        <w:tc>
          <w:tcPr>
            <w:tcW w:w="607" w:type="pct"/>
            <w:tcBorders>
              <w:bottom w:val="single" w:sz="4" w:space="0" w:color="auto"/>
            </w:tcBorders>
            <w:shd w:val="clear" w:color="auto" w:fill="FFFFFF"/>
            <w:vAlign w:val="center"/>
          </w:tcPr>
          <w:p w14:paraId="36188005" w14:textId="5AF41983" w:rsidR="00D31D49" w:rsidRPr="00692281" w:rsidRDefault="00D31D49" w:rsidP="00D31D49">
            <w:pPr>
              <w:rPr>
                <w:rFonts w:cstheme="minorHAnsi"/>
              </w:rPr>
            </w:pPr>
            <w:r w:rsidRPr="00692281">
              <w:rPr>
                <w:rFonts w:cstheme="minorHAnsi"/>
              </w:rPr>
              <w:t xml:space="preserve">May </w:t>
            </w:r>
            <w:r>
              <w:rPr>
                <w:rFonts w:cstheme="minorHAnsi"/>
              </w:rPr>
              <w:t>27</w:t>
            </w:r>
          </w:p>
        </w:tc>
        <w:tc>
          <w:tcPr>
            <w:tcW w:w="1268" w:type="pct"/>
            <w:tcBorders>
              <w:bottom w:val="single" w:sz="4" w:space="0" w:color="auto"/>
            </w:tcBorders>
            <w:shd w:val="clear" w:color="auto" w:fill="FFFFFF"/>
          </w:tcPr>
          <w:p w14:paraId="64F3FD8E" w14:textId="3E6C8206" w:rsidR="00D31D49" w:rsidRPr="00692281" w:rsidRDefault="00D31D49" w:rsidP="00D31D49">
            <w:pPr>
              <w:rPr>
                <w:rFonts w:cstheme="minorHAnsi"/>
                <w:color w:val="000000"/>
              </w:rPr>
            </w:pPr>
          </w:p>
        </w:tc>
      </w:tr>
      <w:tr w:rsidR="00D31D49" w:rsidRPr="00692281" w14:paraId="4B2C80C3" w14:textId="77777777" w:rsidTr="0006515A">
        <w:trPr>
          <w:cantSplit/>
        </w:trPr>
        <w:tc>
          <w:tcPr>
            <w:tcW w:w="267" w:type="pct"/>
            <w:tcBorders>
              <w:bottom w:val="single" w:sz="4" w:space="0" w:color="auto"/>
            </w:tcBorders>
            <w:shd w:val="clear" w:color="auto" w:fill="FFFFFF"/>
            <w:vAlign w:val="center"/>
          </w:tcPr>
          <w:p w14:paraId="33A09CC8" w14:textId="77777777" w:rsidR="00D31D49" w:rsidRPr="00692281" w:rsidRDefault="00D31D49" w:rsidP="00D31D49">
            <w:pPr>
              <w:jc w:val="center"/>
              <w:rPr>
                <w:rFonts w:cstheme="minorHAnsi"/>
              </w:rPr>
            </w:pPr>
            <w:r w:rsidRPr="00692281">
              <w:rPr>
                <w:rFonts w:cstheme="minorHAnsi"/>
              </w:rPr>
              <w:lastRenderedPageBreak/>
              <w:t>13</w:t>
            </w:r>
          </w:p>
        </w:tc>
        <w:tc>
          <w:tcPr>
            <w:tcW w:w="952" w:type="pct"/>
            <w:tcBorders>
              <w:bottom w:val="single" w:sz="4" w:space="0" w:color="auto"/>
            </w:tcBorders>
            <w:shd w:val="clear" w:color="auto" w:fill="FFFFFF"/>
            <w:vAlign w:val="center"/>
          </w:tcPr>
          <w:p w14:paraId="33AB7FFF"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555A1D39" w14:textId="77777777" w:rsidR="00D31D49" w:rsidRPr="00692281" w:rsidRDefault="00D31D49" w:rsidP="00D31D49">
            <w:pPr>
              <w:rPr>
                <w:rFonts w:cstheme="minorHAnsi"/>
              </w:rPr>
            </w:pPr>
            <w:r w:rsidRPr="00692281">
              <w:rPr>
                <w:rFonts w:cstheme="minorHAnsi"/>
              </w:rPr>
              <w:t>What is medical-loss ratio and why is it such a big deal?</w:t>
            </w:r>
          </w:p>
        </w:tc>
        <w:tc>
          <w:tcPr>
            <w:tcW w:w="607" w:type="pct"/>
            <w:tcBorders>
              <w:bottom w:val="single" w:sz="4" w:space="0" w:color="auto"/>
            </w:tcBorders>
            <w:shd w:val="clear" w:color="auto" w:fill="FFFFFF"/>
            <w:vAlign w:val="center"/>
          </w:tcPr>
          <w:p w14:paraId="7D1FE766" w14:textId="10B2CD57" w:rsidR="00D31D49" w:rsidRPr="00692281" w:rsidRDefault="00D31D49" w:rsidP="00D31D49">
            <w:pPr>
              <w:rPr>
                <w:rFonts w:cstheme="minorHAnsi"/>
              </w:rPr>
            </w:pPr>
            <w:r w:rsidRPr="00692281">
              <w:rPr>
                <w:rFonts w:cstheme="minorHAnsi"/>
              </w:rPr>
              <w:t xml:space="preserve">June </w:t>
            </w:r>
            <w:r>
              <w:rPr>
                <w:rFonts w:cstheme="minorHAnsi"/>
              </w:rPr>
              <w:t>1</w:t>
            </w:r>
          </w:p>
        </w:tc>
        <w:tc>
          <w:tcPr>
            <w:tcW w:w="1268" w:type="pct"/>
            <w:tcBorders>
              <w:bottom w:val="single" w:sz="4" w:space="0" w:color="auto"/>
            </w:tcBorders>
            <w:shd w:val="clear" w:color="auto" w:fill="FFFFFF"/>
          </w:tcPr>
          <w:p w14:paraId="4BFD3023" w14:textId="66631BA2" w:rsidR="00D31D49" w:rsidRPr="00692281" w:rsidRDefault="00243A0F" w:rsidP="00D31D49">
            <w:pPr>
              <w:rPr>
                <w:rFonts w:cstheme="minorHAnsi"/>
                <w:color w:val="000000"/>
              </w:rPr>
            </w:pPr>
            <w:r>
              <w:t>Kowatch, Troy</w:t>
            </w:r>
          </w:p>
        </w:tc>
      </w:tr>
      <w:tr w:rsidR="00D31D49" w:rsidRPr="00692281" w14:paraId="4B7A8DEB" w14:textId="77777777" w:rsidTr="0006515A">
        <w:trPr>
          <w:cantSplit/>
        </w:trPr>
        <w:tc>
          <w:tcPr>
            <w:tcW w:w="267" w:type="pct"/>
            <w:tcBorders>
              <w:bottom w:val="single" w:sz="4" w:space="0" w:color="auto"/>
            </w:tcBorders>
            <w:shd w:val="clear" w:color="auto" w:fill="FFFFFF"/>
            <w:vAlign w:val="center"/>
          </w:tcPr>
          <w:p w14:paraId="05548EB6" w14:textId="77777777" w:rsidR="00D31D49" w:rsidRPr="00692281" w:rsidRDefault="00D31D49" w:rsidP="00D31D49">
            <w:pPr>
              <w:jc w:val="center"/>
              <w:rPr>
                <w:rFonts w:cstheme="minorHAnsi"/>
              </w:rPr>
            </w:pPr>
            <w:r w:rsidRPr="00692281">
              <w:rPr>
                <w:rFonts w:cstheme="minorHAnsi"/>
              </w:rPr>
              <w:t>14</w:t>
            </w:r>
          </w:p>
        </w:tc>
        <w:tc>
          <w:tcPr>
            <w:tcW w:w="952" w:type="pct"/>
            <w:tcBorders>
              <w:bottom w:val="single" w:sz="4" w:space="0" w:color="auto"/>
            </w:tcBorders>
            <w:shd w:val="clear" w:color="auto" w:fill="FFFFFF"/>
            <w:vAlign w:val="center"/>
          </w:tcPr>
          <w:p w14:paraId="17F395BD"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76C44148" w14:textId="77777777" w:rsidR="00D31D49" w:rsidRPr="00692281" w:rsidRDefault="00D31D49" w:rsidP="00D31D49">
            <w:pPr>
              <w:rPr>
                <w:rFonts w:cstheme="minorHAnsi"/>
              </w:rPr>
            </w:pPr>
            <w:r w:rsidRPr="00692281">
              <w:rPr>
                <w:rFonts w:cstheme="minorHAnsi"/>
              </w:rPr>
              <w:t>How was the ACA funded?</w:t>
            </w:r>
          </w:p>
        </w:tc>
        <w:tc>
          <w:tcPr>
            <w:tcW w:w="607" w:type="pct"/>
            <w:tcBorders>
              <w:bottom w:val="single" w:sz="4" w:space="0" w:color="auto"/>
            </w:tcBorders>
            <w:shd w:val="clear" w:color="auto" w:fill="FFFFFF"/>
            <w:vAlign w:val="center"/>
          </w:tcPr>
          <w:p w14:paraId="62096E40" w14:textId="58CE774C" w:rsidR="00D31D49" w:rsidRPr="00692281" w:rsidRDefault="00D31D49" w:rsidP="00D31D49">
            <w:pPr>
              <w:rPr>
                <w:rFonts w:cstheme="minorHAnsi"/>
              </w:rPr>
            </w:pPr>
            <w:r w:rsidRPr="00692281">
              <w:rPr>
                <w:rFonts w:cstheme="minorHAnsi"/>
              </w:rPr>
              <w:t xml:space="preserve">June </w:t>
            </w:r>
            <w:r>
              <w:rPr>
                <w:rFonts w:cstheme="minorHAnsi"/>
              </w:rPr>
              <w:t>1</w:t>
            </w:r>
          </w:p>
        </w:tc>
        <w:tc>
          <w:tcPr>
            <w:tcW w:w="1268" w:type="pct"/>
            <w:tcBorders>
              <w:bottom w:val="single" w:sz="4" w:space="0" w:color="auto"/>
            </w:tcBorders>
            <w:shd w:val="clear" w:color="auto" w:fill="FFFFFF"/>
          </w:tcPr>
          <w:p w14:paraId="1ED77A46" w14:textId="70A06081" w:rsidR="00D31D49" w:rsidRPr="00692281" w:rsidRDefault="00D31D49" w:rsidP="00D31D49">
            <w:pPr>
              <w:rPr>
                <w:rFonts w:cstheme="minorHAnsi"/>
                <w:color w:val="000000"/>
              </w:rPr>
            </w:pPr>
            <w:r w:rsidRPr="00B07ECC">
              <w:t>Gardner, John H.</w:t>
            </w:r>
          </w:p>
        </w:tc>
      </w:tr>
      <w:tr w:rsidR="00D31D49" w:rsidRPr="00692281" w14:paraId="2498A79C" w14:textId="77777777" w:rsidTr="00C05FD5">
        <w:trPr>
          <w:cantSplit/>
        </w:trPr>
        <w:tc>
          <w:tcPr>
            <w:tcW w:w="267" w:type="pct"/>
            <w:tcBorders>
              <w:bottom w:val="single" w:sz="4" w:space="0" w:color="auto"/>
            </w:tcBorders>
            <w:shd w:val="clear" w:color="auto" w:fill="FFFFFF"/>
            <w:vAlign w:val="center"/>
          </w:tcPr>
          <w:p w14:paraId="37A35CF1" w14:textId="77777777" w:rsidR="00D31D49" w:rsidRPr="00692281" w:rsidRDefault="00D31D49" w:rsidP="00D31D49">
            <w:pPr>
              <w:jc w:val="center"/>
              <w:rPr>
                <w:rFonts w:cstheme="minorHAnsi"/>
              </w:rPr>
            </w:pPr>
            <w:r w:rsidRPr="00692281">
              <w:rPr>
                <w:rFonts w:cstheme="minorHAnsi"/>
              </w:rPr>
              <w:t>15</w:t>
            </w:r>
          </w:p>
        </w:tc>
        <w:tc>
          <w:tcPr>
            <w:tcW w:w="952" w:type="pct"/>
            <w:tcBorders>
              <w:bottom w:val="single" w:sz="4" w:space="0" w:color="auto"/>
            </w:tcBorders>
            <w:shd w:val="clear" w:color="auto" w:fill="FFFFFF"/>
            <w:vAlign w:val="center"/>
          </w:tcPr>
          <w:p w14:paraId="11316AF6"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2FE117F0" w14:textId="77777777" w:rsidR="00D31D49" w:rsidRPr="00692281" w:rsidRDefault="00D31D49" w:rsidP="00D31D49">
            <w:pPr>
              <w:rPr>
                <w:rFonts w:cstheme="minorHAnsi"/>
                <w:strike/>
                <w:highlight w:val="yellow"/>
              </w:rPr>
            </w:pPr>
            <w:r w:rsidRPr="00692281">
              <w:rPr>
                <w:rFonts w:cstheme="minorHAnsi"/>
              </w:rPr>
              <w:t>Why did health plans struggle with the Marketplace?  Do they now?</w:t>
            </w:r>
          </w:p>
        </w:tc>
        <w:tc>
          <w:tcPr>
            <w:tcW w:w="607" w:type="pct"/>
            <w:tcBorders>
              <w:bottom w:val="single" w:sz="4" w:space="0" w:color="auto"/>
            </w:tcBorders>
            <w:shd w:val="clear" w:color="auto" w:fill="FFFFFF"/>
            <w:vAlign w:val="center"/>
          </w:tcPr>
          <w:p w14:paraId="69603158" w14:textId="7D52610C" w:rsidR="00D31D49" w:rsidRPr="00692281" w:rsidRDefault="00D31D49" w:rsidP="00D31D49">
            <w:pPr>
              <w:rPr>
                <w:rFonts w:cstheme="minorHAnsi"/>
              </w:rPr>
            </w:pPr>
            <w:r w:rsidRPr="00692281">
              <w:rPr>
                <w:rFonts w:cstheme="minorHAnsi"/>
              </w:rPr>
              <w:t xml:space="preserve">June </w:t>
            </w:r>
            <w:r>
              <w:rPr>
                <w:rFonts w:cstheme="minorHAnsi"/>
              </w:rPr>
              <w:t>1</w:t>
            </w:r>
          </w:p>
        </w:tc>
        <w:tc>
          <w:tcPr>
            <w:tcW w:w="1268" w:type="pct"/>
            <w:shd w:val="clear" w:color="auto" w:fill="FFFFFF"/>
          </w:tcPr>
          <w:p w14:paraId="2A51F109" w14:textId="4B162BEA" w:rsidR="00D31D49" w:rsidRPr="00692281" w:rsidRDefault="00D31D49" w:rsidP="00D31D49">
            <w:pPr>
              <w:rPr>
                <w:rFonts w:cstheme="minorHAnsi"/>
                <w:color w:val="000000"/>
              </w:rPr>
            </w:pPr>
            <w:r w:rsidRPr="006B66BE">
              <w:t>Cohen, Dahvi T.</w:t>
            </w:r>
          </w:p>
        </w:tc>
      </w:tr>
      <w:tr w:rsidR="00D31D49" w:rsidRPr="00692281" w14:paraId="41DF1879" w14:textId="77777777" w:rsidTr="00C05FD5">
        <w:trPr>
          <w:cantSplit/>
        </w:trPr>
        <w:tc>
          <w:tcPr>
            <w:tcW w:w="267" w:type="pct"/>
            <w:shd w:val="clear" w:color="auto" w:fill="FFFFFF"/>
            <w:vAlign w:val="center"/>
          </w:tcPr>
          <w:p w14:paraId="0F62CE23" w14:textId="77777777" w:rsidR="00D31D49" w:rsidRPr="00692281" w:rsidRDefault="00D31D49" w:rsidP="00D31D49">
            <w:pPr>
              <w:jc w:val="center"/>
              <w:rPr>
                <w:rFonts w:cstheme="minorHAnsi"/>
              </w:rPr>
            </w:pPr>
            <w:r w:rsidRPr="00692281">
              <w:rPr>
                <w:rFonts w:cstheme="minorHAnsi"/>
              </w:rPr>
              <w:t>16</w:t>
            </w:r>
          </w:p>
        </w:tc>
        <w:tc>
          <w:tcPr>
            <w:tcW w:w="952" w:type="pct"/>
            <w:tcBorders>
              <w:bottom w:val="single" w:sz="4" w:space="0" w:color="auto"/>
            </w:tcBorders>
            <w:shd w:val="clear" w:color="auto" w:fill="FFFFFF"/>
            <w:vAlign w:val="center"/>
          </w:tcPr>
          <w:p w14:paraId="5C8ACC9C"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53D869D7" w14:textId="77777777" w:rsidR="00D31D49" w:rsidRPr="00692281" w:rsidRDefault="00D31D49" w:rsidP="00D31D49">
            <w:pPr>
              <w:rPr>
                <w:rFonts w:cstheme="minorHAnsi"/>
              </w:rPr>
            </w:pPr>
            <w:r w:rsidRPr="00692281">
              <w:rPr>
                <w:rFonts w:cstheme="minorHAnsi"/>
              </w:rPr>
              <w:t>Medicare for All/Public Option</w:t>
            </w:r>
          </w:p>
        </w:tc>
        <w:tc>
          <w:tcPr>
            <w:tcW w:w="607" w:type="pct"/>
            <w:tcBorders>
              <w:bottom w:val="single" w:sz="4" w:space="0" w:color="auto"/>
            </w:tcBorders>
            <w:shd w:val="clear" w:color="auto" w:fill="FFFFFF"/>
            <w:vAlign w:val="center"/>
          </w:tcPr>
          <w:p w14:paraId="30614FE6" w14:textId="3A0414D1" w:rsidR="00D31D49" w:rsidRPr="00692281" w:rsidRDefault="00D31D49" w:rsidP="00D31D49">
            <w:pPr>
              <w:rPr>
                <w:rFonts w:cstheme="minorHAnsi"/>
              </w:rPr>
            </w:pPr>
            <w:r w:rsidRPr="00692281">
              <w:rPr>
                <w:rFonts w:cstheme="minorHAnsi"/>
              </w:rPr>
              <w:t xml:space="preserve">June </w:t>
            </w:r>
            <w:r>
              <w:rPr>
                <w:rFonts w:cstheme="minorHAnsi"/>
              </w:rPr>
              <w:t>1</w:t>
            </w:r>
          </w:p>
        </w:tc>
        <w:tc>
          <w:tcPr>
            <w:tcW w:w="1268" w:type="pct"/>
            <w:tcBorders>
              <w:bottom w:val="single" w:sz="4" w:space="0" w:color="auto"/>
            </w:tcBorders>
            <w:shd w:val="clear" w:color="auto" w:fill="FFFFFF"/>
          </w:tcPr>
          <w:p w14:paraId="2042E886" w14:textId="0DC44A8B" w:rsidR="00D31D49" w:rsidRPr="00692281" w:rsidRDefault="00DF185D" w:rsidP="00D31D49">
            <w:pPr>
              <w:rPr>
                <w:rFonts w:cstheme="minorHAnsi"/>
                <w:color w:val="000000"/>
              </w:rPr>
            </w:pPr>
            <w:r w:rsidRPr="00B07ECC">
              <w:t>Draper, Jimmy W.</w:t>
            </w:r>
          </w:p>
        </w:tc>
      </w:tr>
      <w:tr w:rsidR="00D31D49" w:rsidRPr="00692281" w14:paraId="7A83844C" w14:textId="77777777" w:rsidTr="00C05FD5">
        <w:trPr>
          <w:cantSplit/>
        </w:trPr>
        <w:tc>
          <w:tcPr>
            <w:tcW w:w="267" w:type="pct"/>
            <w:tcBorders>
              <w:bottom w:val="single" w:sz="4" w:space="0" w:color="auto"/>
            </w:tcBorders>
            <w:shd w:val="clear" w:color="auto" w:fill="FFFFFF"/>
            <w:vAlign w:val="center"/>
          </w:tcPr>
          <w:p w14:paraId="26BAB1DA" w14:textId="77777777" w:rsidR="00D31D49" w:rsidRPr="00692281" w:rsidRDefault="00D31D49" w:rsidP="00D31D49">
            <w:pPr>
              <w:jc w:val="center"/>
              <w:rPr>
                <w:rFonts w:cstheme="minorHAnsi"/>
              </w:rPr>
            </w:pPr>
            <w:r w:rsidRPr="00692281">
              <w:rPr>
                <w:rFonts w:cstheme="minorHAnsi"/>
              </w:rPr>
              <w:t>17</w:t>
            </w:r>
          </w:p>
        </w:tc>
        <w:tc>
          <w:tcPr>
            <w:tcW w:w="952" w:type="pct"/>
            <w:tcBorders>
              <w:bottom w:val="single" w:sz="4" w:space="0" w:color="auto"/>
            </w:tcBorders>
            <w:shd w:val="clear" w:color="auto" w:fill="FFFFFF"/>
            <w:vAlign w:val="center"/>
          </w:tcPr>
          <w:p w14:paraId="6345AE24" w14:textId="77777777" w:rsidR="00D31D49" w:rsidRPr="00692281" w:rsidRDefault="00D31D49" w:rsidP="00D31D49">
            <w:pPr>
              <w:rPr>
                <w:rFonts w:cstheme="minorHAnsi"/>
              </w:rPr>
            </w:pPr>
            <w:r w:rsidRPr="00692281">
              <w:rPr>
                <w:rFonts w:cstheme="minorHAnsi"/>
              </w:rPr>
              <w:t>Private Insurance</w:t>
            </w:r>
          </w:p>
        </w:tc>
        <w:tc>
          <w:tcPr>
            <w:tcW w:w="1906" w:type="pct"/>
            <w:tcBorders>
              <w:bottom w:val="single" w:sz="4" w:space="0" w:color="auto"/>
            </w:tcBorders>
            <w:shd w:val="clear" w:color="auto" w:fill="FFFFFF"/>
            <w:vAlign w:val="center"/>
          </w:tcPr>
          <w:p w14:paraId="033692E4" w14:textId="77777777" w:rsidR="00D31D49" w:rsidRPr="00692281" w:rsidRDefault="00D31D49" w:rsidP="00D31D49">
            <w:pPr>
              <w:rPr>
                <w:rFonts w:cstheme="minorHAnsi"/>
              </w:rPr>
            </w:pPr>
            <w:r w:rsidRPr="00692281">
              <w:rPr>
                <w:rFonts w:cstheme="minorHAnsi"/>
              </w:rPr>
              <w:t>Why is cost a problem in health care?  For example, surprise billing.</w:t>
            </w:r>
          </w:p>
        </w:tc>
        <w:tc>
          <w:tcPr>
            <w:tcW w:w="607" w:type="pct"/>
            <w:tcBorders>
              <w:bottom w:val="single" w:sz="4" w:space="0" w:color="auto"/>
            </w:tcBorders>
            <w:shd w:val="clear" w:color="auto" w:fill="FFFFFF"/>
            <w:vAlign w:val="center"/>
          </w:tcPr>
          <w:p w14:paraId="5FADF950" w14:textId="02CC382F" w:rsidR="00D31D49" w:rsidRPr="00692281" w:rsidRDefault="00D31D49" w:rsidP="00D31D49">
            <w:pPr>
              <w:rPr>
                <w:rFonts w:cstheme="minorHAnsi"/>
              </w:rPr>
            </w:pPr>
            <w:r w:rsidRPr="00692281">
              <w:rPr>
                <w:rFonts w:cstheme="minorHAnsi"/>
              </w:rPr>
              <w:t xml:space="preserve">June </w:t>
            </w:r>
            <w:r>
              <w:rPr>
                <w:rFonts w:cstheme="minorHAnsi"/>
              </w:rPr>
              <w:t>1</w:t>
            </w:r>
          </w:p>
        </w:tc>
        <w:tc>
          <w:tcPr>
            <w:tcW w:w="1268" w:type="pct"/>
            <w:tcBorders>
              <w:bottom w:val="single" w:sz="4" w:space="0" w:color="auto"/>
            </w:tcBorders>
            <w:shd w:val="clear" w:color="auto" w:fill="FFFFFF"/>
          </w:tcPr>
          <w:p w14:paraId="30424CA8" w14:textId="7F6F7BE3" w:rsidR="00D31D49" w:rsidRPr="00692281" w:rsidRDefault="00D31D49" w:rsidP="00D31D49">
            <w:pPr>
              <w:rPr>
                <w:rFonts w:cstheme="minorHAnsi"/>
                <w:color w:val="000000"/>
              </w:rPr>
            </w:pPr>
            <w:r w:rsidRPr="006B66BE">
              <w:t>Matthews, Sj J.</w:t>
            </w:r>
          </w:p>
        </w:tc>
      </w:tr>
      <w:tr w:rsidR="00D31D49" w:rsidRPr="00692281" w14:paraId="4D0DA6BF" w14:textId="77777777" w:rsidTr="00C05FD5">
        <w:trPr>
          <w:cantSplit/>
        </w:trPr>
        <w:tc>
          <w:tcPr>
            <w:tcW w:w="267" w:type="pct"/>
            <w:tcBorders>
              <w:bottom w:val="single" w:sz="4" w:space="0" w:color="auto"/>
            </w:tcBorders>
            <w:shd w:val="clear" w:color="auto" w:fill="FFFFFF"/>
            <w:vAlign w:val="center"/>
          </w:tcPr>
          <w:p w14:paraId="22774B73" w14:textId="77777777" w:rsidR="00D31D49" w:rsidRPr="00692281" w:rsidRDefault="00D31D49" w:rsidP="00D31D49">
            <w:pPr>
              <w:jc w:val="center"/>
              <w:rPr>
                <w:rFonts w:cstheme="minorHAnsi"/>
              </w:rPr>
            </w:pPr>
            <w:r w:rsidRPr="00692281">
              <w:rPr>
                <w:rFonts w:cstheme="minorHAnsi"/>
              </w:rPr>
              <w:t>18</w:t>
            </w:r>
          </w:p>
        </w:tc>
        <w:tc>
          <w:tcPr>
            <w:tcW w:w="952" w:type="pct"/>
            <w:tcBorders>
              <w:bottom w:val="single" w:sz="4" w:space="0" w:color="auto"/>
            </w:tcBorders>
            <w:shd w:val="clear" w:color="auto" w:fill="FFFFFF"/>
            <w:vAlign w:val="center"/>
          </w:tcPr>
          <w:p w14:paraId="55964DB9" w14:textId="77777777" w:rsidR="00D31D49" w:rsidRPr="00692281" w:rsidRDefault="00D31D49" w:rsidP="00D31D49">
            <w:pPr>
              <w:rPr>
                <w:rFonts w:cstheme="minorHAnsi"/>
                <w:highlight w:val="yellow"/>
              </w:rPr>
            </w:pPr>
            <w:r w:rsidRPr="00692281">
              <w:rPr>
                <w:rFonts w:cstheme="minorHAnsi"/>
              </w:rPr>
              <w:t>Medicare</w:t>
            </w:r>
          </w:p>
        </w:tc>
        <w:tc>
          <w:tcPr>
            <w:tcW w:w="1906" w:type="pct"/>
            <w:tcBorders>
              <w:bottom w:val="single" w:sz="4" w:space="0" w:color="auto"/>
            </w:tcBorders>
            <w:shd w:val="clear" w:color="auto" w:fill="FFFFFF"/>
            <w:vAlign w:val="center"/>
          </w:tcPr>
          <w:p w14:paraId="02308EF9" w14:textId="77777777" w:rsidR="00D31D49" w:rsidRPr="00692281" w:rsidRDefault="00D31D49" w:rsidP="00D31D49">
            <w:pPr>
              <w:rPr>
                <w:rFonts w:cstheme="minorHAnsi"/>
                <w:highlight w:val="yellow"/>
              </w:rPr>
            </w:pPr>
            <w:r w:rsidRPr="00692281">
              <w:rPr>
                <w:rFonts w:cstheme="minorHAnsi"/>
              </w:rPr>
              <w:t>Who and what does Medicare cover?</w:t>
            </w:r>
          </w:p>
        </w:tc>
        <w:tc>
          <w:tcPr>
            <w:tcW w:w="607" w:type="pct"/>
            <w:tcBorders>
              <w:bottom w:val="single" w:sz="4" w:space="0" w:color="auto"/>
            </w:tcBorders>
            <w:shd w:val="clear" w:color="auto" w:fill="FFFFFF"/>
            <w:vAlign w:val="center"/>
          </w:tcPr>
          <w:p w14:paraId="1BE994FD" w14:textId="1E5A5A99" w:rsidR="00D31D49" w:rsidRPr="00692281" w:rsidRDefault="00D31D49" w:rsidP="00D31D49">
            <w:pPr>
              <w:rPr>
                <w:rFonts w:cstheme="minorHAnsi"/>
              </w:rPr>
            </w:pPr>
            <w:r w:rsidRPr="00692281">
              <w:rPr>
                <w:rFonts w:cstheme="minorHAnsi"/>
              </w:rPr>
              <w:t xml:space="preserve">June </w:t>
            </w:r>
            <w:r>
              <w:rPr>
                <w:rFonts w:cstheme="minorHAnsi"/>
              </w:rPr>
              <w:t>3</w:t>
            </w:r>
          </w:p>
        </w:tc>
        <w:tc>
          <w:tcPr>
            <w:tcW w:w="1268" w:type="pct"/>
            <w:tcBorders>
              <w:bottom w:val="single" w:sz="4" w:space="0" w:color="auto"/>
            </w:tcBorders>
            <w:shd w:val="clear" w:color="auto" w:fill="FFFFFF"/>
          </w:tcPr>
          <w:p w14:paraId="6B058008" w14:textId="72F0BF94" w:rsidR="00D31D49" w:rsidRPr="00692281" w:rsidRDefault="00D31D49" w:rsidP="00D31D49">
            <w:pPr>
              <w:rPr>
                <w:rFonts w:cstheme="minorHAnsi"/>
                <w:color w:val="000000"/>
              </w:rPr>
            </w:pPr>
            <w:r w:rsidRPr="006B66BE">
              <w:t>Patel, Deepa</w:t>
            </w:r>
          </w:p>
        </w:tc>
      </w:tr>
      <w:tr w:rsidR="00D31D49" w:rsidRPr="00692281" w14:paraId="6DA8F24E" w14:textId="77777777" w:rsidTr="00C05FD5">
        <w:trPr>
          <w:cantSplit/>
        </w:trPr>
        <w:tc>
          <w:tcPr>
            <w:tcW w:w="267" w:type="pct"/>
            <w:tcBorders>
              <w:bottom w:val="single" w:sz="4" w:space="0" w:color="auto"/>
            </w:tcBorders>
            <w:shd w:val="clear" w:color="auto" w:fill="FFFFFF"/>
            <w:vAlign w:val="center"/>
          </w:tcPr>
          <w:p w14:paraId="1FC2C056" w14:textId="77777777" w:rsidR="00D31D49" w:rsidRPr="00692281" w:rsidRDefault="00D31D49" w:rsidP="00D31D49">
            <w:pPr>
              <w:jc w:val="center"/>
              <w:rPr>
                <w:rFonts w:cstheme="minorHAnsi"/>
              </w:rPr>
            </w:pPr>
            <w:r w:rsidRPr="00692281">
              <w:rPr>
                <w:rFonts w:cstheme="minorHAnsi"/>
              </w:rPr>
              <w:t>19</w:t>
            </w:r>
          </w:p>
        </w:tc>
        <w:tc>
          <w:tcPr>
            <w:tcW w:w="952" w:type="pct"/>
            <w:tcBorders>
              <w:bottom w:val="single" w:sz="4" w:space="0" w:color="auto"/>
            </w:tcBorders>
            <w:shd w:val="clear" w:color="auto" w:fill="FFFFFF"/>
            <w:vAlign w:val="center"/>
          </w:tcPr>
          <w:p w14:paraId="0D5959A5" w14:textId="77777777" w:rsidR="00D31D49" w:rsidRPr="00692281" w:rsidRDefault="00D31D49" w:rsidP="00D31D49">
            <w:pPr>
              <w:rPr>
                <w:rFonts w:cstheme="minorHAnsi"/>
              </w:rPr>
            </w:pPr>
            <w:r w:rsidRPr="00692281">
              <w:rPr>
                <w:rFonts w:cstheme="minorHAnsi"/>
              </w:rPr>
              <w:t>Medicare</w:t>
            </w:r>
          </w:p>
        </w:tc>
        <w:tc>
          <w:tcPr>
            <w:tcW w:w="1906" w:type="pct"/>
            <w:tcBorders>
              <w:bottom w:val="single" w:sz="4" w:space="0" w:color="auto"/>
            </w:tcBorders>
            <w:shd w:val="clear" w:color="auto" w:fill="FFFFFF"/>
            <w:vAlign w:val="center"/>
          </w:tcPr>
          <w:p w14:paraId="37D0BD79" w14:textId="77777777" w:rsidR="00D31D49" w:rsidRPr="00692281" w:rsidRDefault="00D31D49" w:rsidP="00D31D49">
            <w:pPr>
              <w:rPr>
                <w:rFonts w:cstheme="minorHAnsi"/>
              </w:rPr>
            </w:pPr>
            <w:r w:rsidRPr="00692281">
              <w:rPr>
                <w:rFonts w:cstheme="minorHAnsi"/>
              </w:rPr>
              <w:t>What are the financial stresses on the Medicare program?</w:t>
            </w:r>
          </w:p>
        </w:tc>
        <w:tc>
          <w:tcPr>
            <w:tcW w:w="607" w:type="pct"/>
            <w:tcBorders>
              <w:bottom w:val="single" w:sz="4" w:space="0" w:color="auto"/>
            </w:tcBorders>
            <w:shd w:val="clear" w:color="auto" w:fill="FFFFFF"/>
            <w:vAlign w:val="center"/>
          </w:tcPr>
          <w:p w14:paraId="5E019D14" w14:textId="73FDCD71" w:rsidR="00D31D49" w:rsidRPr="00692281" w:rsidRDefault="00D31D49" w:rsidP="00D31D49">
            <w:pPr>
              <w:rPr>
                <w:rFonts w:cstheme="minorHAnsi"/>
              </w:rPr>
            </w:pPr>
            <w:r w:rsidRPr="00692281">
              <w:rPr>
                <w:rFonts w:cstheme="minorHAnsi"/>
              </w:rPr>
              <w:t xml:space="preserve">June </w:t>
            </w:r>
            <w:r>
              <w:rPr>
                <w:rFonts w:cstheme="minorHAnsi"/>
              </w:rPr>
              <w:t>3</w:t>
            </w:r>
          </w:p>
        </w:tc>
        <w:tc>
          <w:tcPr>
            <w:tcW w:w="1268" w:type="pct"/>
            <w:tcBorders>
              <w:bottom w:val="single" w:sz="4" w:space="0" w:color="auto"/>
            </w:tcBorders>
            <w:shd w:val="clear" w:color="auto" w:fill="FFFFFF"/>
          </w:tcPr>
          <w:p w14:paraId="7EF3E519" w14:textId="18F28462" w:rsidR="00D31D49" w:rsidRPr="00692281" w:rsidRDefault="00D31D49" w:rsidP="00D31D49">
            <w:pPr>
              <w:rPr>
                <w:rFonts w:cstheme="minorHAnsi"/>
              </w:rPr>
            </w:pPr>
            <w:r w:rsidRPr="006B66BE">
              <w:t>Chowdhury, Sunny</w:t>
            </w:r>
          </w:p>
        </w:tc>
      </w:tr>
      <w:tr w:rsidR="00D31D49" w:rsidRPr="00692281" w14:paraId="15A54483" w14:textId="77777777" w:rsidTr="00C05FD5">
        <w:trPr>
          <w:cantSplit/>
        </w:trPr>
        <w:tc>
          <w:tcPr>
            <w:tcW w:w="267" w:type="pct"/>
            <w:tcBorders>
              <w:bottom w:val="single" w:sz="4" w:space="0" w:color="auto"/>
            </w:tcBorders>
            <w:shd w:val="clear" w:color="auto" w:fill="FFFFFF"/>
            <w:vAlign w:val="center"/>
          </w:tcPr>
          <w:p w14:paraId="05648EDA" w14:textId="77777777" w:rsidR="00D31D49" w:rsidRPr="00692281" w:rsidRDefault="00D31D49" w:rsidP="00D31D49">
            <w:pPr>
              <w:jc w:val="center"/>
              <w:rPr>
                <w:rFonts w:cstheme="minorHAnsi"/>
              </w:rPr>
            </w:pPr>
            <w:r w:rsidRPr="00692281">
              <w:rPr>
                <w:rFonts w:cstheme="minorHAnsi"/>
              </w:rPr>
              <w:t>20</w:t>
            </w:r>
          </w:p>
        </w:tc>
        <w:tc>
          <w:tcPr>
            <w:tcW w:w="952" w:type="pct"/>
            <w:tcBorders>
              <w:bottom w:val="single" w:sz="4" w:space="0" w:color="auto"/>
            </w:tcBorders>
            <w:shd w:val="clear" w:color="auto" w:fill="FFFFFF"/>
            <w:vAlign w:val="center"/>
          </w:tcPr>
          <w:p w14:paraId="7DC9060D" w14:textId="77777777" w:rsidR="00D31D49" w:rsidRPr="00692281" w:rsidRDefault="00D31D49" w:rsidP="00D31D49">
            <w:pPr>
              <w:rPr>
                <w:rFonts w:cstheme="minorHAnsi"/>
              </w:rPr>
            </w:pPr>
            <w:r w:rsidRPr="00692281">
              <w:rPr>
                <w:rFonts w:cstheme="minorHAnsi"/>
              </w:rPr>
              <w:t>Medicare</w:t>
            </w:r>
          </w:p>
        </w:tc>
        <w:tc>
          <w:tcPr>
            <w:tcW w:w="1906" w:type="pct"/>
            <w:tcBorders>
              <w:bottom w:val="single" w:sz="4" w:space="0" w:color="auto"/>
            </w:tcBorders>
            <w:shd w:val="clear" w:color="auto" w:fill="FFFFFF"/>
            <w:vAlign w:val="center"/>
          </w:tcPr>
          <w:p w14:paraId="23FA1E28" w14:textId="77777777" w:rsidR="00D31D49" w:rsidRPr="00692281" w:rsidRDefault="00D31D49" w:rsidP="00D31D49">
            <w:pPr>
              <w:rPr>
                <w:rFonts w:cstheme="minorHAnsi"/>
              </w:rPr>
            </w:pPr>
            <w:r w:rsidRPr="00692281">
              <w:rPr>
                <w:rFonts w:cstheme="minorHAnsi"/>
              </w:rPr>
              <w:t>What is Medicare Advantage?</w:t>
            </w:r>
          </w:p>
        </w:tc>
        <w:tc>
          <w:tcPr>
            <w:tcW w:w="607" w:type="pct"/>
            <w:tcBorders>
              <w:bottom w:val="single" w:sz="4" w:space="0" w:color="auto"/>
            </w:tcBorders>
            <w:shd w:val="clear" w:color="auto" w:fill="FFFFFF"/>
            <w:vAlign w:val="center"/>
          </w:tcPr>
          <w:p w14:paraId="4D639AB4" w14:textId="4968F5E1" w:rsidR="00D31D49" w:rsidRPr="00692281" w:rsidRDefault="00D31D49" w:rsidP="00D31D49">
            <w:pPr>
              <w:rPr>
                <w:rFonts w:cstheme="minorHAnsi"/>
              </w:rPr>
            </w:pPr>
            <w:r w:rsidRPr="00692281">
              <w:rPr>
                <w:rFonts w:cstheme="minorHAnsi"/>
              </w:rPr>
              <w:t xml:space="preserve">June </w:t>
            </w:r>
            <w:r>
              <w:rPr>
                <w:rFonts w:cstheme="minorHAnsi"/>
              </w:rPr>
              <w:t>3</w:t>
            </w:r>
          </w:p>
        </w:tc>
        <w:tc>
          <w:tcPr>
            <w:tcW w:w="1268" w:type="pct"/>
            <w:shd w:val="clear" w:color="auto" w:fill="FFFFFF"/>
          </w:tcPr>
          <w:p w14:paraId="0132D1BF" w14:textId="2ACD6192" w:rsidR="00D31D49" w:rsidRPr="00692281" w:rsidRDefault="00D31D49" w:rsidP="00D31D49">
            <w:pPr>
              <w:rPr>
                <w:rFonts w:cstheme="minorHAnsi"/>
              </w:rPr>
            </w:pPr>
            <w:r w:rsidRPr="006B66BE">
              <w:t>Svirnovskiy, Elliot I.</w:t>
            </w:r>
          </w:p>
        </w:tc>
      </w:tr>
      <w:tr w:rsidR="00D31D49" w:rsidRPr="00692281" w14:paraId="40FDC6DB" w14:textId="77777777" w:rsidTr="00C05FD5">
        <w:trPr>
          <w:cantSplit/>
        </w:trPr>
        <w:tc>
          <w:tcPr>
            <w:tcW w:w="267" w:type="pct"/>
            <w:shd w:val="clear" w:color="auto" w:fill="FFFFFF"/>
            <w:vAlign w:val="center"/>
          </w:tcPr>
          <w:p w14:paraId="00420AF2" w14:textId="77777777" w:rsidR="00D31D49" w:rsidRPr="00692281" w:rsidRDefault="00D31D49" w:rsidP="00D31D49">
            <w:pPr>
              <w:jc w:val="center"/>
              <w:rPr>
                <w:rFonts w:cstheme="minorHAnsi"/>
              </w:rPr>
            </w:pPr>
            <w:r w:rsidRPr="00692281">
              <w:rPr>
                <w:rFonts w:cstheme="minorHAnsi"/>
              </w:rPr>
              <w:t>21</w:t>
            </w:r>
          </w:p>
        </w:tc>
        <w:tc>
          <w:tcPr>
            <w:tcW w:w="952" w:type="pct"/>
            <w:tcBorders>
              <w:bottom w:val="single" w:sz="4" w:space="0" w:color="auto"/>
            </w:tcBorders>
            <w:shd w:val="clear" w:color="auto" w:fill="FFFFFF"/>
            <w:vAlign w:val="center"/>
          </w:tcPr>
          <w:p w14:paraId="00AA8B1F" w14:textId="77777777" w:rsidR="00D31D49" w:rsidRPr="00692281" w:rsidRDefault="00D31D49" w:rsidP="00D31D49">
            <w:pPr>
              <w:rPr>
                <w:rFonts w:cstheme="minorHAnsi"/>
              </w:rPr>
            </w:pPr>
            <w:r w:rsidRPr="00692281">
              <w:rPr>
                <w:rFonts w:cstheme="minorHAnsi"/>
              </w:rPr>
              <w:t>Medicare</w:t>
            </w:r>
          </w:p>
        </w:tc>
        <w:tc>
          <w:tcPr>
            <w:tcW w:w="1906" w:type="pct"/>
            <w:tcBorders>
              <w:bottom w:val="single" w:sz="4" w:space="0" w:color="auto"/>
            </w:tcBorders>
            <w:shd w:val="clear" w:color="auto" w:fill="FFFFFF"/>
            <w:vAlign w:val="center"/>
          </w:tcPr>
          <w:p w14:paraId="29A7CBA4" w14:textId="77777777" w:rsidR="00D31D49" w:rsidRPr="00692281" w:rsidRDefault="00D31D49" w:rsidP="00D31D49">
            <w:pPr>
              <w:rPr>
                <w:rFonts w:cstheme="minorHAnsi"/>
              </w:rPr>
            </w:pPr>
            <w:r w:rsidRPr="00692281">
              <w:rPr>
                <w:rFonts w:cstheme="minorHAnsi"/>
              </w:rPr>
              <w:t>Explain how Medicare supplemental coverage works.</w:t>
            </w:r>
          </w:p>
        </w:tc>
        <w:tc>
          <w:tcPr>
            <w:tcW w:w="607" w:type="pct"/>
            <w:tcBorders>
              <w:bottom w:val="single" w:sz="4" w:space="0" w:color="auto"/>
            </w:tcBorders>
            <w:shd w:val="clear" w:color="auto" w:fill="FFFFFF"/>
            <w:vAlign w:val="center"/>
          </w:tcPr>
          <w:p w14:paraId="253C1298" w14:textId="52DC86E8" w:rsidR="00D31D49" w:rsidRPr="00692281" w:rsidRDefault="00D31D49" w:rsidP="00D31D49">
            <w:pPr>
              <w:rPr>
                <w:rFonts w:cstheme="minorHAnsi"/>
              </w:rPr>
            </w:pPr>
            <w:r w:rsidRPr="00692281">
              <w:rPr>
                <w:rFonts w:cstheme="minorHAnsi"/>
              </w:rPr>
              <w:t xml:space="preserve">June </w:t>
            </w:r>
            <w:r>
              <w:rPr>
                <w:rFonts w:cstheme="minorHAnsi"/>
              </w:rPr>
              <w:t>3</w:t>
            </w:r>
          </w:p>
        </w:tc>
        <w:tc>
          <w:tcPr>
            <w:tcW w:w="1268" w:type="pct"/>
            <w:shd w:val="clear" w:color="auto" w:fill="FFFFFF"/>
          </w:tcPr>
          <w:p w14:paraId="0CA2149F" w14:textId="2424D9D5" w:rsidR="00D31D49" w:rsidRPr="00692281" w:rsidRDefault="00D31D49" w:rsidP="00D31D49">
            <w:pPr>
              <w:rPr>
                <w:rFonts w:cstheme="minorHAnsi"/>
              </w:rPr>
            </w:pPr>
            <w:r w:rsidRPr="006B66BE">
              <w:t>Manousos, Avery S.</w:t>
            </w:r>
          </w:p>
        </w:tc>
      </w:tr>
      <w:tr w:rsidR="00D31D49" w:rsidRPr="00692281" w14:paraId="48E01C7B" w14:textId="77777777" w:rsidTr="00C05FD5">
        <w:trPr>
          <w:cantSplit/>
        </w:trPr>
        <w:tc>
          <w:tcPr>
            <w:tcW w:w="267" w:type="pct"/>
            <w:shd w:val="clear" w:color="auto" w:fill="FFFFFF"/>
            <w:vAlign w:val="center"/>
          </w:tcPr>
          <w:p w14:paraId="62C28C65" w14:textId="77777777" w:rsidR="00D31D49" w:rsidRPr="00692281" w:rsidRDefault="00D31D49" w:rsidP="00D31D49">
            <w:pPr>
              <w:jc w:val="center"/>
              <w:rPr>
                <w:rFonts w:cstheme="minorHAnsi"/>
              </w:rPr>
            </w:pPr>
            <w:r w:rsidRPr="00692281">
              <w:rPr>
                <w:rFonts w:cstheme="minorHAnsi"/>
              </w:rPr>
              <w:t>22</w:t>
            </w:r>
          </w:p>
        </w:tc>
        <w:tc>
          <w:tcPr>
            <w:tcW w:w="952" w:type="pct"/>
            <w:shd w:val="clear" w:color="auto" w:fill="FFFFFF"/>
            <w:vAlign w:val="center"/>
          </w:tcPr>
          <w:p w14:paraId="5C90F620" w14:textId="77777777" w:rsidR="00D31D49" w:rsidRPr="00692281" w:rsidRDefault="00D31D49" w:rsidP="00D31D49">
            <w:pPr>
              <w:rPr>
                <w:rFonts w:cstheme="minorHAnsi"/>
              </w:rPr>
            </w:pPr>
            <w:r w:rsidRPr="00692281">
              <w:rPr>
                <w:rFonts w:cstheme="minorHAnsi"/>
              </w:rPr>
              <w:t>Medicare</w:t>
            </w:r>
          </w:p>
        </w:tc>
        <w:tc>
          <w:tcPr>
            <w:tcW w:w="1906" w:type="pct"/>
            <w:shd w:val="clear" w:color="auto" w:fill="FFFFFF"/>
            <w:vAlign w:val="center"/>
          </w:tcPr>
          <w:p w14:paraId="403F17FF" w14:textId="77777777" w:rsidR="00D31D49" w:rsidRPr="00692281" w:rsidRDefault="00D31D49" w:rsidP="00D31D49">
            <w:pPr>
              <w:rPr>
                <w:rFonts w:cstheme="minorHAnsi"/>
              </w:rPr>
            </w:pPr>
            <w:r w:rsidRPr="00692281">
              <w:rPr>
                <w:rFonts w:cstheme="minorHAnsi"/>
              </w:rPr>
              <w:t xml:space="preserve">What is CMMI? What are APMs? What is the PTAC? How are they connected? </w:t>
            </w:r>
          </w:p>
        </w:tc>
        <w:tc>
          <w:tcPr>
            <w:tcW w:w="607" w:type="pct"/>
            <w:shd w:val="clear" w:color="auto" w:fill="FFFFFF"/>
            <w:vAlign w:val="center"/>
          </w:tcPr>
          <w:p w14:paraId="4F885A77" w14:textId="6443251F" w:rsidR="00D31D49" w:rsidRPr="00692281" w:rsidRDefault="00D31D49" w:rsidP="00D31D49">
            <w:pPr>
              <w:rPr>
                <w:rFonts w:cstheme="minorHAnsi"/>
              </w:rPr>
            </w:pPr>
            <w:r w:rsidRPr="00692281">
              <w:rPr>
                <w:rFonts w:cstheme="minorHAnsi"/>
              </w:rPr>
              <w:t xml:space="preserve">June </w:t>
            </w:r>
            <w:r>
              <w:rPr>
                <w:rFonts w:cstheme="minorHAnsi"/>
              </w:rPr>
              <w:t>8</w:t>
            </w:r>
          </w:p>
        </w:tc>
        <w:tc>
          <w:tcPr>
            <w:tcW w:w="1268" w:type="pct"/>
            <w:shd w:val="clear" w:color="auto" w:fill="FFFFFF"/>
          </w:tcPr>
          <w:p w14:paraId="3D03765A" w14:textId="34C59845" w:rsidR="00D31D49" w:rsidRPr="00692281" w:rsidRDefault="00D31D49" w:rsidP="00D31D49">
            <w:pPr>
              <w:rPr>
                <w:rFonts w:cstheme="minorHAnsi"/>
              </w:rPr>
            </w:pPr>
            <w:r w:rsidRPr="006B66BE">
              <w:t>Guthrie, Trevor</w:t>
            </w:r>
          </w:p>
        </w:tc>
      </w:tr>
      <w:tr w:rsidR="00D31D49" w:rsidRPr="00692281" w14:paraId="168F9F0D" w14:textId="77777777" w:rsidTr="00C05FD5">
        <w:trPr>
          <w:cantSplit/>
        </w:trPr>
        <w:tc>
          <w:tcPr>
            <w:tcW w:w="267" w:type="pct"/>
            <w:shd w:val="clear" w:color="auto" w:fill="FFFFFF"/>
            <w:vAlign w:val="center"/>
          </w:tcPr>
          <w:p w14:paraId="58B186F4" w14:textId="77777777" w:rsidR="00D31D49" w:rsidRPr="00692281" w:rsidRDefault="00D31D49" w:rsidP="00D31D49">
            <w:pPr>
              <w:jc w:val="center"/>
              <w:rPr>
                <w:rFonts w:cstheme="minorHAnsi"/>
              </w:rPr>
            </w:pPr>
            <w:r w:rsidRPr="00692281">
              <w:rPr>
                <w:rFonts w:cstheme="minorHAnsi"/>
              </w:rPr>
              <w:t>23</w:t>
            </w:r>
          </w:p>
        </w:tc>
        <w:tc>
          <w:tcPr>
            <w:tcW w:w="952" w:type="pct"/>
            <w:shd w:val="clear" w:color="auto" w:fill="FFFFFF"/>
            <w:vAlign w:val="center"/>
          </w:tcPr>
          <w:p w14:paraId="2D932A8A" w14:textId="77777777" w:rsidR="00D31D49" w:rsidRPr="00692281" w:rsidRDefault="00D31D49" w:rsidP="00D31D49">
            <w:pPr>
              <w:rPr>
                <w:rFonts w:cstheme="minorHAnsi"/>
              </w:rPr>
            </w:pPr>
            <w:r w:rsidRPr="00692281">
              <w:rPr>
                <w:rFonts w:cstheme="minorHAnsi"/>
              </w:rPr>
              <w:t>Medicare</w:t>
            </w:r>
          </w:p>
        </w:tc>
        <w:tc>
          <w:tcPr>
            <w:tcW w:w="1906" w:type="pct"/>
            <w:shd w:val="clear" w:color="auto" w:fill="FFFFFF"/>
            <w:vAlign w:val="center"/>
          </w:tcPr>
          <w:p w14:paraId="01D3B931" w14:textId="77777777" w:rsidR="00D31D49" w:rsidRPr="00692281" w:rsidRDefault="00D31D49" w:rsidP="00D31D49">
            <w:pPr>
              <w:rPr>
                <w:rFonts w:cstheme="minorHAnsi"/>
              </w:rPr>
            </w:pPr>
            <w:r w:rsidRPr="00692281">
              <w:rPr>
                <w:rFonts w:cstheme="minorHAnsi"/>
              </w:rPr>
              <w:t>Discuss comparative effectiveness and VBPs.</w:t>
            </w:r>
          </w:p>
        </w:tc>
        <w:tc>
          <w:tcPr>
            <w:tcW w:w="607" w:type="pct"/>
            <w:shd w:val="clear" w:color="auto" w:fill="FFFFFF"/>
            <w:vAlign w:val="center"/>
          </w:tcPr>
          <w:p w14:paraId="32744419" w14:textId="250E8A4B" w:rsidR="00D31D49" w:rsidRPr="00692281" w:rsidRDefault="00D31D49" w:rsidP="00D31D49">
            <w:pPr>
              <w:rPr>
                <w:rFonts w:cstheme="minorHAnsi"/>
              </w:rPr>
            </w:pPr>
            <w:r w:rsidRPr="00692281">
              <w:rPr>
                <w:rFonts w:cstheme="minorHAnsi"/>
              </w:rPr>
              <w:t xml:space="preserve">June </w:t>
            </w:r>
            <w:r>
              <w:rPr>
                <w:rFonts w:cstheme="minorHAnsi"/>
              </w:rPr>
              <w:t>8</w:t>
            </w:r>
          </w:p>
        </w:tc>
        <w:tc>
          <w:tcPr>
            <w:tcW w:w="1268" w:type="pct"/>
            <w:tcBorders>
              <w:bottom w:val="single" w:sz="4" w:space="0" w:color="auto"/>
            </w:tcBorders>
            <w:shd w:val="clear" w:color="auto" w:fill="FFFFFF"/>
          </w:tcPr>
          <w:p w14:paraId="31654EDF" w14:textId="1B6F6B61" w:rsidR="00D31D49" w:rsidRPr="00692281" w:rsidRDefault="00D31D49" w:rsidP="00D31D49">
            <w:pPr>
              <w:rPr>
                <w:rFonts w:cstheme="minorHAnsi"/>
              </w:rPr>
            </w:pPr>
            <w:r w:rsidRPr="006B66BE">
              <w:t>Brochu, Joseph R.</w:t>
            </w:r>
          </w:p>
        </w:tc>
      </w:tr>
      <w:tr w:rsidR="00D31D49" w:rsidRPr="00692281" w14:paraId="25765056" w14:textId="77777777" w:rsidTr="00C05FD5">
        <w:trPr>
          <w:cantSplit/>
        </w:trPr>
        <w:tc>
          <w:tcPr>
            <w:tcW w:w="267" w:type="pct"/>
            <w:shd w:val="clear" w:color="auto" w:fill="FFFFFF"/>
            <w:vAlign w:val="center"/>
          </w:tcPr>
          <w:p w14:paraId="1ED567A1" w14:textId="77777777" w:rsidR="00D31D49" w:rsidRPr="00692281" w:rsidRDefault="00D31D49" w:rsidP="00D31D49">
            <w:pPr>
              <w:jc w:val="center"/>
              <w:rPr>
                <w:rFonts w:cstheme="minorHAnsi"/>
              </w:rPr>
            </w:pPr>
            <w:r w:rsidRPr="00692281">
              <w:rPr>
                <w:rFonts w:cstheme="minorHAnsi"/>
              </w:rPr>
              <w:t>24</w:t>
            </w:r>
          </w:p>
        </w:tc>
        <w:tc>
          <w:tcPr>
            <w:tcW w:w="952" w:type="pct"/>
            <w:shd w:val="clear" w:color="auto" w:fill="FFFFFF"/>
            <w:vAlign w:val="center"/>
          </w:tcPr>
          <w:p w14:paraId="7BF53DE9" w14:textId="77777777" w:rsidR="00D31D49" w:rsidRPr="00692281" w:rsidRDefault="00D31D49" w:rsidP="00D31D49">
            <w:pPr>
              <w:rPr>
                <w:rFonts w:cstheme="minorHAnsi"/>
              </w:rPr>
            </w:pPr>
            <w:r w:rsidRPr="00692281">
              <w:rPr>
                <w:rFonts w:cstheme="minorHAnsi"/>
              </w:rPr>
              <w:t>Medicare</w:t>
            </w:r>
          </w:p>
        </w:tc>
        <w:tc>
          <w:tcPr>
            <w:tcW w:w="1906" w:type="pct"/>
            <w:shd w:val="clear" w:color="auto" w:fill="FFFFFF"/>
            <w:vAlign w:val="center"/>
          </w:tcPr>
          <w:p w14:paraId="0A551D37" w14:textId="77777777" w:rsidR="00D31D49" w:rsidRPr="00692281" w:rsidRDefault="00D31D49" w:rsidP="00D31D49">
            <w:pPr>
              <w:rPr>
                <w:rFonts w:cstheme="minorHAnsi"/>
              </w:rPr>
            </w:pPr>
            <w:r w:rsidRPr="00692281">
              <w:rPr>
                <w:rFonts w:cstheme="minorHAnsi"/>
              </w:rPr>
              <w:t>What is an ACO?  How does it differ from managed care?</w:t>
            </w:r>
          </w:p>
        </w:tc>
        <w:tc>
          <w:tcPr>
            <w:tcW w:w="607" w:type="pct"/>
            <w:shd w:val="clear" w:color="auto" w:fill="FFFFFF"/>
            <w:vAlign w:val="center"/>
          </w:tcPr>
          <w:p w14:paraId="7E4E8D56" w14:textId="730C346D" w:rsidR="00D31D49" w:rsidRPr="00692281" w:rsidRDefault="00D31D49" w:rsidP="00D31D49">
            <w:pPr>
              <w:rPr>
                <w:rFonts w:cstheme="minorHAnsi"/>
              </w:rPr>
            </w:pPr>
            <w:r w:rsidRPr="00692281">
              <w:rPr>
                <w:rFonts w:cstheme="minorHAnsi"/>
              </w:rPr>
              <w:t xml:space="preserve">June </w:t>
            </w:r>
            <w:r>
              <w:rPr>
                <w:rFonts w:cstheme="minorHAnsi"/>
              </w:rPr>
              <w:t>8</w:t>
            </w:r>
          </w:p>
        </w:tc>
        <w:tc>
          <w:tcPr>
            <w:tcW w:w="1268" w:type="pct"/>
            <w:tcBorders>
              <w:bottom w:val="single" w:sz="4" w:space="0" w:color="auto"/>
            </w:tcBorders>
            <w:shd w:val="clear" w:color="auto" w:fill="FFFFFF"/>
          </w:tcPr>
          <w:p w14:paraId="26910B96" w14:textId="1C7739B0" w:rsidR="00D31D49" w:rsidRPr="00692281" w:rsidRDefault="00D31D49" w:rsidP="00D31D49">
            <w:pPr>
              <w:rPr>
                <w:rFonts w:cstheme="minorHAnsi"/>
              </w:rPr>
            </w:pPr>
            <w:r w:rsidRPr="006B66BE">
              <w:t>Draper, Jimmy W.</w:t>
            </w:r>
          </w:p>
        </w:tc>
      </w:tr>
      <w:tr w:rsidR="00D31D49" w:rsidRPr="00692281" w14:paraId="4401355E" w14:textId="77777777" w:rsidTr="00C05FD5">
        <w:trPr>
          <w:cantSplit/>
        </w:trPr>
        <w:tc>
          <w:tcPr>
            <w:tcW w:w="267" w:type="pct"/>
            <w:shd w:val="clear" w:color="auto" w:fill="FFFFFF"/>
            <w:vAlign w:val="center"/>
          </w:tcPr>
          <w:p w14:paraId="46F4BAB9" w14:textId="77777777" w:rsidR="00D31D49" w:rsidRPr="00692281" w:rsidRDefault="00D31D49" w:rsidP="00D31D49">
            <w:pPr>
              <w:jc w:val="center"/>
              <w:rPr>
                <w:rFonts w:cstheme="minorHAnsi"/>
              </w:rPr>
            </w:pPr>
            <w:r w:rsidRPr="00692281">
              <w:rPr>
                <w:rFonts w:cstheme="minorHAnsi"/>
              </w:rPr>
              <w:t>25</w:t>
            </w:r>
          </w:p>
        </w:tc>
        <w:tc>
          <w:tcPr>
            <w:tcW w:w="952" w:type="pct"/>
            <w:shd w:val="clear" w:color="auto" w:fill="FFFFFF"/>
            <w:vAlign w:val="center"/>
          </w:tcPr>
          <w:p w14:paraId="35AC2FFD" w14:textId="77777777" w:rsidR="00D31D49" w:rsidRPr="00692281" w:rsidRDefault="00D31D49" w:rsidP="00D31D49">
            <w:pPr>
              <w:rPr>
                <w:rFonts w:cstheme="minorHAnsi"/>
              </w:rPr>
            </w:pPr>
            <w:r w:rsidRPr="00692281">
              <w:rPr>
                <w:rFonts w:cstheme="minorHAnsi"/>
              </w:rPr>
              <w:t>Medicare</w:t>
            </w:r>
          </w:p>
        </w:tc>
        <w:tc>
          <w:tcPr>
            <w:tcW w:w="1906" w:type="pct"/>
            <w:tcBorders>
              <w:bottom w:val="single" w:sz="4" w:space="0" w:color="auto"/>
            </w:tcBorders>
            <w:shd w:val="clear" w:color="auto" w:fill="FFFFFF"/>
            <w:vAlign w:val="center"/>
          </w:tcPr>
          <w:p w14:paraId="29B9BC27" w14:textId="77777777" w:rsidR="00D31D49" w:rsidRPr="00692281" w:rsidRDefault="00D31D49" w:rsidP="00D31D49">
            <w:pPr>
              <w:rPr>
                <w:rFonts w:cstheme="minorHAnsi"/>
              </w:rPr>
            </w:pPr>
            <w:r w:rsidRPr="00692281">
              <w:rPr>
                <w:rFonts w:cstheme="minorHAnsi"/>
              </w:rPr>
              <w:t>Why were so many people angered by the proposed Part B demo of 2018?</w:t>
            </w:r>
          </w:p>
        </w:tc>
        <w:tc>
          <w:tcPr>
            <w:tcW w:w="607" w:type="pct"/>
            <w:shd w:val="clear" w:color="auto" w:fill="FFFFFF"/>
            <w:vAlign w:val="center"/>
          </w:tcPr>
          <w:p w14:paraId="5573E355" w14:textId="0F26DEEC" w:rsidR="00D31D49" w:rsidRPr="00692281" w:rsidRDefault="00D31D49" w:rsidP="00D31D49">
            <w:pPr>
              <w:rPr>
                <w:rFonts w:cstheme="minorHAnsi"/>
              </w:rPr>
            </w:pPr>
            <w:r w:rsidRPr="00692281">
              <w:rPr>
                <w:rFonts w:cstheme="minorHAnsi"/>
              </w:rPr>
              <w:t xml:space="preserve">June </w:t>
            </w:r>
            <w:r>
              <w:rPr>
                <w:rFonts w:cstheme="minorHAnsi"/>
              </w:rPr>
              <w:t>8</w:t>
            </w:r>
          </w:p>
        </w:tc>
        <w:tc>
          <w:tcPr>
            <w:tcW w:w="1268" w:type="pct"/>
            <w:tcBorders>
              <w:bottom w:val="single" w:sz="4" w:space="0" w:color="auto"/>
            </w:tcBorders>
            <w:shd w:val="clear" w:color="auto" w:fill="FFFFFF"/>
          </w:tcPr>
          <w:p w14:paraId="59E51270" w14:textId="24ECD96D" w:rsidR="00D31D49" w:rsidRPr="00692281" w:rsidRDefault="00D31D49" w:rsidP="00D31D49">
            <w:pPr>
              <w:rPr>
                <w:rFonts w:cstheme="minorHAnsi"/>
              </w:rPr>
            </w:pPr>
            <w:r w:rsidRPr="006B66BE">
              <w:t>Rapposelli, Nena M.</w:t>
            </w:r>
          </w:p>
        </w:tc>
      </w:tr>
      <w:tr w:rsidR="00D31D49" w:rsidRPr="00692281" w14:paraId="391DF3DC" w14:textId="77777777" w:rsidTr="00C05FD5">
        <w:trPr>
          <w:cantSplit/>
        </w:trPr>
        <w:tc>
          <w:tcPr>
            <w:tcW w:w="267" w:type="pct"/>
            <w:tcBorders>
              <w:bottom w:val="single" w:sz="4" w:space="0" w:color="auto"/>
            </w:tcBorders>
            <w:shd w:val="clear" w:color="auto" w:fill="FFFFFF"/>
            <w:vAlign w:val="center"/>
          </w:tcPr>
          <w:p w14:paraId="7D693973" w14:textId="77777777" w:rsidR="00D31D49" w:rsidRPr="00692281" w:rsidRDefault="00D31D49" w:rsidP="00D31D49">
            <w:pPr>
              <w:jc w:val="center"/>
              <w:rPr>
                <w:rFonts w:cstheme="minorHAnsi"/>
              </w:rPr>
            </w:pPr>
            <w:r w:rsidRPr="00692281">
              <w:rPr>
                <w:rFonts w:cstheme="minorHAnsi"/>
              </w:rPr>
              <w:t>26</w:t>
            </w:r>
          </w:p>
        </w:tc>
        <w:tc>
          <w:tcPr>
            <w:tcW w:w="952" w:type="pct"/>
            <w:shd w:val="clear" w:color="auto" w:fill="FFFFFF"/>
            <w:vAlign w:val="center"/>
          </w:tcPr>
          <w:p w14:paraId="48CDFCF8" w14:textId="77777777" w:rsidR="00D31D49" w:rsidRPr="00692281" w:rsidRDefault="00D31D49" w:rsidP="00D31D49">
            <w:pPr>
              <w:rPr>
                <w:rFonts w:cstheme="minorHAnsi"/>
              </w:rPr>
            </w:pPr>
            <w:r w:rsidRPr="00692281">
              <w:rPr>
                <w:rFonts w:cstheme="minorHAnsi"/>
              </w:rPr>
              <w:t>Rx Drugs</w:t>
            </w:r>
          </w:p>
        </w:tc>
        <w:tc>
          <w:tcPr>
            <w:tcW w:w="1906" w:type="pct"/>
            <w:shd w:val="clear" w:color="auto" w:fill="FFFFFF"/>
            <w:vAlign w:val="center"/>
          </w:tcPr>
          <w:p w14:paraId="216E8A3E" w14:textId="77777777" w:rsidR="00D31D49" w:rsidRPr="00692281" w:rsidRDefault="00D31D49" w:rsidP="00D31D49">
            <w:pPr>
              <w:rPr>
                <w:rFonts w:cstheme="minorHAnsi"/>
                <w:strike/>
                <w:highlight w:val="yellow"/>
              </w:rPr>
            </w:pPr>
            <w:r w:rsidRPr="00692281">
              <w:rPr>
                <w:rFonts w:cstheme="minorHAnsi"/>
              </w:rPr>
              <w:t>Describe how the Part D benefit works for seniors.</w:t>
            </w:r>
          </w:p>
        </w:tc>
        <w:tc>
          <w:tcPr>
            <w:tcW w:w="607" w:type="pct"/>
            <w:tcBorders>
              <w:bottom w:val="single" w:sz="4" w:space="0" w:color="auto"/>
            </w:tcBorders>
            <w:shd w:val="clear" w:color="auto" w:fill="FFFFFF"/>
            <w:vAlign w:val="center"/>
          </w:tcPr>
          <w:p w14:paraId="28BA1F54" w14:textId="5A66C2AA" w:rsidR="00D31D49" w:rsidRPr="00692281" w:rsidRDefault="00D31D49" w:rsidP="00D31D49">
            <w:pPr>
              <w:rPr>
                <w:rFonts w:cstheme="minorHAnsi"/>
              </w:rPr>
            </w:pPr>
            <w:r w:rsidRPr="00692281">
              <w:rPr>
                <w:rFonts w:cstheme="minorHAnsi"/>
              </w:rPr>
              <w:t>June 1</w:t>
            </w:r>
            <w:r>
              <w:rPr>
                <w:rFonts w:cstheme="minorHAnsi"/>
              </w:rPr>
              <w:t>0</w:t>
            </w:r>
          </w:p>
        </w:tc>
        <w:tc>
          <w:tcPr>
            <w:tcW w:w="1268" w:type="pct"/>
            <w:tcBorders>
              <w:bottom w:val="single" w:sz="4" w:space="0" w:color="auto"/>
            </w:tcBorders>
            <w:shd w:val="clear" w:color="auto" w:fill="FFFFFF"/>
          </w:tcPr>
          <w:p w14:paraId="075092D7" w14:textId="2D5DDED3" w:rsidR="00D31D49" w:rsidRPr="00692281" w:rsidRDefault="00D31D49" w:rsidP="00D31D49">
            <w:pPr>
              <w:rPr>
                <w:rFonts w:cstheme="minorHAnsi"/>
              </w:rPr>
            </w:pPr>
            <w:r w:rsidRPr="006B66BE">
              <w:t>Root, Alex P.</w:t>
            </w:r>
          </w:p>
        </w:tc>
      </w:tr>
      <w:tr w:rsidR="00D31D49" w:rsidRPr="00692281" w14:paraId="5AD4D03E" w14:textId="77777777" w:rsidTr="00C05FD5">
        <w:trPr>
          <w:cantSplit/>
        </w:trPr>
        <w:tc>
          <w:tcPr>
            <w:tcW w:w="267" w:type="pct"/>
            <w:tcBorders>
              <w:bottom w:val="single" w:sz="4" w:space="0" w:color="auto"/>
            </w:tcBorders>
            <w:shd w:val="clear" w:color="auto" w:fill="FFFFFF"/>
            <w:vAlign w:val="center"/>
          </w:tcPr>
          <w:p w14:paraId="4D2109C6" w14:textId="77777777" w:rsidR="00D31D49" w:rsidRPr="00692281" w:rsidRDefault="00D31D49" w:rsidP="00D31D49">
            <w:pPr>
              <w:jc w:val="center"/>
              <w:rPr>
                <w:rFonts w:cstheme="minorHAnsi"/>
              </w:rPr>
            </w:pPr>
            <w:r w:rsidRPr="00692281">
              <w:rPr>
                <w:rFonts w:cstheme="minorHAnsi"/>
              </w:rPr>
              <w:t>27</w:t>
            </w:r>
          </w:p>
        </w:tc>
        <w:tc>
          <w:tcPr>
            <w:tcW w:w="952" w:type="pct"/>
            <w:shd w:val="clear" w:color="auto" w:fill="FFFFFF"/>
            <w:vAlign w:val="center"/>
          </w:tcPr>
          <w:p w14:paraId="0780DC61" w14:textId="77777777" w:rsidR="00D31D49" w:rsidRPr="00692281" w:rsidRDefault="00D31D49" w:rsidP="00D31D49">
            <w:pPr>
              <w:rPr>
                <w:rFonts w:cstheme="minorHAnsi"/>
              </w:rPr>
            </w:pPr>
            <w:r w:rsidRPr="00692281">
              <w:rPr>
                <w:rFonts w:cstheme="minorHAnsi"/>
              </w:rPr>
              <w:t>Rx Drugs</w:t>
            </w:r>
          </w:p>
        </w:tc>
        <w:tc>
          <w:tcPr>
            <w:tcW w:w="1906" w:type="pct"/>
            <w:shd w:val="clear" w:color="auto" w:fill="FFFFFF"/>
            <w:vAlign w:val="center"/>
          </w:tcPr>
          <w:p w14:paraId="75933AD8" w14:textId="77777777" w:rsidR="00D31D49" w:rsidRPr="00692281" w:rsidRDefault="00D31D49" w:rsidP="00D31D49">
            <w:pPr>
              <w:rPr>
                <w:rFonts w:cstheme="minorHAnsi"/>
              </w:rPr>
            </w:pPr>
            <w:r w:rsidRPr="00692281">
              <w:rPr>
                <w:rFonts w:cstheme="minorHAnsi"/>
              </w:rPr>
              <w:t>What is the role of risk in the design of a drug benefit?</w:t>
            </w:r>
          </w:p>
        </w:tc>
        <w:tc>
          <w:tcPr>
            <w:tcW w:w="607" w:type="pct"/>
            <w:shd w:val="clear" w:color="auto" w:fill="FFFFFF"/>
            <w:vAlign w:val="center"/>
          </w:tcPr>
          <w:p w14:paraId="2C4566DB" w14:textId="3EA07460" w:rsidR="00D31D49" w:rsidRPr="00692281" w:rsidRDefault="00D31D49" w:rsidP="00D31D49">
            <w:pPr>
              <w:rPr>
                <w:rFonts w:cstheme="minorHAnsi"/>
              </w:rPr>
            </w:pPr>
            <w:r w:rsidRPr="00692281">
              <w:rPr>
                <w:rFonts w:cstheme="minorHAnsi"/>
              </w:rPr>
              <w:t>June 1</w:t>
            </w:r>
            <w:r>
              <w:rPr>
                <w:rFonts w:cstheme="minorHAnsi"/>
              </w:rPr>
              <w:t>0</w:t>
            </w:r>
          </w:p>
        </w:tc>
        <w:tc>
          <w:tcPr>
            <w:tcW w:w="1268" w:type="pct"/>
            <w:tcBorders>
              <w:bottom w:val="single" w:sz="4" w:space="0" w:color="auto"/>
            </w:tcBorders>
            <w:shd w:val="clear" w:color="auto" w:fill="FFFFFF"/>
          </w:tcPr>
          <w:p w14:paraId="7D87B918" w14:textId="329857A2" w:rsidR="00D31D49" w:rsidRPr="00692281" w:rsidRDefault="00243A0F" w:rsidP="00D31D49">
            <w:pPr>
              <w:rPr>
                <w:rFonts w:cstheme="minorHAnsi"/>
              </w:rPr>
            </w:pPr>
            <w:r>
              <w:t>Kowatch, Troy</w:t>
            </w:r>
          </w:p>
        </w:tc>
      </w:tr>
      <w:tr w:rsidR="00D31D49" w:rsidRPr="00692281" w14:paraId="75D6AEE4" w14:textId="77777777" w:rsidTr="00C05FD5">
        <w:trPr>
          <w:cantSplit/>
        </w:trPr>
        <w:tc>
          <w:tcPr>
            <w:tcW w:w="267" w:type="pct"/>
            <w:tcBorders>
              <w:bottom w:val="single" w:sz="4" w:space="0" w:color="auto"/>
            </w:tcBorders>
            <w:shd w:val="clear" w:color="auto" w:fill="FFFFFF"/>
            <w:vAlign w:val="center"/>
          </w:tcPr>
          <w:p w14:paraId="3145C48C" w14:textId="77777777" w:rsidR="00D31D49" w:rsidRPr="00692281" w:rsidRDefault="00D31D49" w:rsidP="00D31D49">
            <w:pPr>
              <w:jc w:val="center"/>
              <w:rPr>
                <w:rFonts w:cstheme="minorHAnsi"/>
              </w:rPr>
            </w:pPr>
            <w:r w:rsidRPr="00692281">
              <w:rPr>
                <w:rFonts w:cstheme="minorHAnsi"/>
              </w:rPr>
              <w:lastRenderedPageBreak/>
              <w:t>28</w:t>
            </w:r>
          </w:p>
        </w:tc>
        <w:tc>
          <w:tcPr>
            <w:tcW w:w="952" w:type="pct"/>
            <w:shd w:val="clear" w:color="auto" w:fill="FFFFFF"/>
            <w:vAlign w:val="center"/>
          </w:tcPr>
          <w:p w14:paraId="5C920985" w14:textId="77777777" w:rsidR="00D31D49" w:rsidRPr="00692281" w:rsidRDefault="00D31D49" w:rsidP="00D31D49">
            <w:pPr>
              <w:rPr>
                <w:rFonts w:cstheme="minorHAnsi"/>
              </w:rPr>
            </w:pPr>
            <w:r w:rsidRPr="00692281">
              <w:rPr>
                <w:rFonts w:cstheme="minorHAnsi"/>
              </w:rPr>
              <w:t>Rx Drugs</w:t>
            </w:r>
          </w:p>
        </w:tc>
        <w:tc>
          <w:tcPr>
            <w:tcW w:w="1906" w:type="pct"/>
            <w:shd w:val="clear" w:color="auto" w:fill="FFFFFF"/>
            <w:vAlign w:val="center"/>
          </w:tcPr>
          <w:p w14:paraId="69842B46" w14:textId="77777777" w:rsidR="00D31D49" w:rsidRPr="00692281" w:rsidRDefault="00D31D49" w:rsidP="00D31D49">
            <w:pPr>
              <w:rPr>
                <w:rFonts w:cstheme="minorHAnsi"/>
              </w:rPr>
            </w:pPr>
            <w:r w:rsidRPr="00692281">
              <w:rPr>
                <w:rFonts w:cstheme="minorHAnsi"/>
              </w:rPr>
              <w:t>What is non-interference and why is it controversial?</w:t>
            </w:r>
          </w:p>
        </w:tc>
        <w:tc>
          <w:tcPr>
            <w:tcW w:w="607" w:type="pct"/>
            <w:shd w:val="clear" w:color="auto" w:fill="FFFFFF"/>
            <w:vAlign w:val="center"/>
          </w:tcPr>
          <w:p w14:paraId="0E7D1538" w14:textId="2B3B2DAC" w:rsidR="00D31D49" w:rsidRPr="00692281" w:rsidRDefault="00D31D49" w:rsidP="00D31D49">
            <w:pPr>
              <w:rPr>
                <w:rFonts w:cstheme="minorHAnsi"/>
              </w:rPr>
            </w:pPr>
            <w:r w:rsidRPr="00692281">
              <w:rPr>
                <w:rFonts w:cstheme="minorHAnsi"/>
              </w:rPr>
              <w:t>June 1</w:t>
            </w:r>
            <w:r>
              <w:rPr>
                <w:rFonts w:cstheme="minorHAnsi"/>
              </w:rPr>
              <w:t>0</w:t>
            </w:r>
          </w:p>
        </w:tc>
        <w:tc>
          <w:tcPr>
            <w:tcW w:w="1268" w:type="pct"/>
            <w:tcBorders>
              <w:bottom w:val="single" w:sz="4" w:space="0" w:color="auto"/>
            </w:tcBorders>
            <w:shd w:val="clear" w:color="auto" w:fill="FFFFFF"/>
          </w:tcPr>
          <w:p w14:paraId="6FA3B153" w14:textId="1F6913B3" w:rsidR="00D31D49" w:rsidRPr="00692281" w:rsidRDefault="00D31D49" w:rsidP="00D31D49">
            <w:pPr>
              <w:rPr>
                <w:rFonts w:cstheme="minorHAnsi"/>
              </w:rPr>
            </w:pPr>
            <w:r w:rsidRPr="006B66BE">
              <w:t>Gardner, John H.</w:t>
            </w:r>
          </w:p>
        </w:tc>
      </w:tr>
      <w:tr w:rsidR="00D31D49" w:rsidRPr="00692281" w14:paraId="58B4F581" w14:textId="77777777" w:rsidTr="00CF632B">
        <w:trPr>
          <w:cantSplit/>
        </w:trPr>
        <w:tc>
          <w:tcPr>
            <w:tcW w:w="267" w:type="pct"/>
            <w:tcBorders>
              <w:bottom w:val="single" w:sz="4" w:space="0" w:color="auto"/>
            </w:tcBorders>
            <w:shd w:val="clear" w:color="auto" w:fill="FFFFFF"/>
            <w:vAlign w:val="center"/>
          </w:tcPr>
          <w:p w14:paraId="480056D7" w14:textId="77777777" w:rsidR="00D31D49" w:rsidRPr="00692281" w:rsidRDefault="00D31D49" w:rsidP="00D31D49">
            <w:pPr>
              <w:jc w:val="center"/>
              <w:rPr>
                <w:rFonts w:cstheme="minorHAnsi"/>
              </w:rPr>
            </w:pPr>
            <w:r w:rsidRPr="00692281">
              <w:rPr>
                <w:rFonts w:cstheme="minorHAnsi"/>
              </w:rPr>
              <w:t>29</w:t>
            </w:r>
          </w:p>
        </w:tc>
        <w:tc>
          <w:tcPr>
            <w:tcW w:w="952" w:type="pct"/>
            <w:tcBorders>
              <w:bottom w:val="single" w:sz="4" w:space="0" w:color="auto"/>
            </w:tcBorders>
            <w:shd w:val="clear" w:color="auto" w:fill="FFFFFF"/>
            <w:vAlign w:val="center"/>
          </w:tcPr>
          <w:p w14:paraId="5010533E" w14:textId="77777777" w:rsidR="00D31D49" w:rsidRPr="00692281" w:rsidRDefault="00D31D49" w:rsidP="00D31D49">
            <w:pPr>
              <w:rPr>
                <w:rFonts w:cstheme="minorHAnsi"/>
              </w:rPr>
            </w:pPr>
            <w:r w:rsidRPr="00692281">
              <w:rPr>
                <w:rFonts w:cstheme="minorHAnsi"/>
              </w:rPr>
              <w:t>Rx Drugs</w:t>
            </w:r>
          </w:p>
        </w:tc>
        <w:tc>
          <w:tcPr>
            <w:tcW w:w="1906" w:type="pct"/>
            <w:tcBorders>
              <w:bottom w:val="single" w:sz="4" w:space="0" w:color="auto"/>
            </w:tcBorders>
            <w:shd w:val="clear" w:color="auto" w:fill="FFFFFF"/>
            <w:vAlign w:val="center"/>
          </w:tcPr>
          <w:p w14:paraId="1D5642E6" w14:textId="77777777" w:rsidR="00D31D49" w:rsidRPr="00692281" w:rsidRDefault="00D31D49" w:rsidP="00D31D49">
            <w:pPr>
              <w:rPr>
                <w:rFonts w:cstheme="minorHAnsi"/>
              </w:rPr>
            </w:pPr>
            <w:r w:rsidRPr="00692281">
              <w:rPr>
                <w:rFonts w:cstheme="minorHAnsi"/>
              </w:rPr>
              <w:t>What is/was the donut hole?</w:t>
            </w:r>
          </w:p>
        </w:tc>
        <w:tc>
          <w:tcPr>
            <w:tcW w:w="607" w:type="pct"/>
            <w:shd w:val="clear" w:color="auto" w:fill="FFFFFF"/>
            <w:vAlign w:val="center"/>
          </w:tcPr>
          <w:p w14:paraId="11512F13" w14:textId="67DE7ED7" w:rsidR="00D31D49" w:rsidRPr="00692281" w:rsidRDefault="00D31D49" w:rsidP="00D31D49">
            <w:pPr>
              <w:rPr>
                <w:rFonts w:cstheme="minorHAnsi"/>
              </w:rPr>
            </w:pPr>
            <w:r w:rsidRPr="00692281">
              <w:rPr>
                <w:rFonts w:cstheme="minorHAnsi"/>
              </w:rPr>
              <w:t>June 1</w:t>
            </w:r>
            <w:r>
              <w:rPr>
                <w:rFonts w:cstheme="minorHAnsi"/>
              </w:rPr>
              <w:t>0</w:t>
            </w:r>
          </w:p>
        </w:tc>
        <w:tc>
          <w:tcPr>
            <w:tcW w:w="1268" w:type="pct"/>
            <w:tcBorders>
              <w:bottom w:val="single" w:sz="4" w:space="0" w:color="auto"/>
            </w:tcBorders>
            <w:shd w:val="clear" w:color="auto" w:fill="FFFFFF"/>
          </w:tcPr>
          <w:p w14:paraId="7287A43F" w14:textId="234C7B35" w:rsidR="00D31D49" w:rsidRPr="00692281" w:rsidRDefault="00D31D49" w:rsidP="00D31D49">
            <w:pPr>
              <w:rPr>
                <w:rFonts w:cstheme="minorHAnsi"/>
              </w:rPr>
            </w:pPr>
            <w:r w:rsidRPr="009F0C25">
              <w:t>Cohen, Dahvi T.</w:t>
            </w:r>
          </w:p>
        </w:tc>
      </w:tr>
      <w:tr w:rsidR="00D31D49" w:rsidRPr="00692281" w14:paraId="2A205A46" w14:textId="77777777" w:rsidTr="00CF632B">
        <w:trPr>
          <w:cantSplit/>
        </w:trPr>
        <w:tc>
          <w:tcPr>
            <w:tcW w:w="267" w:type="pct"/>
            <w:tcBorders>
              <w:bottom w:val="single" w:sz="4" w:space="0" w:color="auto"/>
            </w:tcBorders>
            <w:shd w:val="clear" w:color="auto" w:fill="FFFFFF"/>
            <w:vAlign w:val="center"/>
          </w:tcPr>
          <w:p w14:paraId="313B3001" w14:textId="77777777" w:rsidR="00D31D49" w:rsidRPr="00692281" w:rsidRDefault="00D31D49" w:rsidP="00D31D49">
            <w:pPr>
              <w:jc w:val="center"/>
              <w:rPr>
                <w:rFonts w:cstheme="minorHAnsi"/>
              </w:rPr>
            </w:pPr>
            <w:r w:rsidRPr="00692281">
              <w:rPr>
                <w:rFonts w:cstheme="minorHAnsi"/>
              </w:rPr>
              <w:t>30</w:t>
            </w:r>
          </w:p>
        </w:tc>
        <w:tc>
          <w:tcPr>
            <w:tcW w:w="952" w:type="pct"/>
            <w:shd w:val="clear" w:color="auto" w:fill="FFFFFF"/>
            <w:vAlign w:val="center"/>
          </w:tcPr>
          <w:p w14:paraId="46AD5D8C"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03EA8CC5" w14:textId="77777777" w:rsidR="00D31D49" w:rsidRPr="00692281" w:rsidRDefault="00D31D49" w:rsidP="00D31D49">
            <w:pPr>
              <w:rPr>
                <w:rFonts w:cstheme="minorHAnsi"/>
              </w:rPr>
            </w:pPr>
            <w:r w:rsidRPr="00692281">
              <w:rPr>
                <w:rFonts w:cstheme="minorHAnsi"/>
              </w:rPr>
              <w:t>How does Medicaid work?</w:t>
            </w:r>
          </w:p>
        </w:tc>
        <w:tc>
          <w:tcPr>
            <w:tcW w:w="607" w:type="pct"/>
            <w:tcBorders>
              <w:bottom w:val="single" w:sz="4" w:space="0" w:color="auto"/>
            </w:tcBorders>
            <w:shd w:val="clear" w:color="auto" w:fill="FFFFFF"/>
            <w:vAlign w:val="center"/>
          </w:tcPr>
          <w:p w14:paraId="58270AED" w14:textId="018785A7" w:rsidR="00D31D49" w:rsidRPr="00692281" w:rsidRDefault="00D31D49" w:rsidP="00D31D49">
            <w:pPr>
              <w:rPr>
                <w:rFonts w:cstheme="minorHAnsi"/>
              </w:rPr>
            </w:pPr>
            <w:r w:rsidRPr="00692281">
              <w:rPr>
                <w:rFonts w:cstheme="minorHAnsi"/>
              </w:rPr>
              <w:t>June 1</w:t>
            </w:r>
            <w:r>
              <w:rPr>
                <w:rFonts w:cstheme="minorHAnsi"/>
              </w:rPr>
              <w:t>5</w:t>
            </w:r>
          </w:p>
        </w:tc>
        <w:tc>
          <w:tcPr>
            <w:tcW w:w="1268" w:type="pct"/>
            <w:tcBorders>
              <w:bottom w:val="single" w:sz="4" w:space="0" w:color="auto"/>
            </w:tcBorders>
            <w:shd w:val="clear" w:color="auto" w:fill="FFFFFF"/>
          </w:tcPr>
          <w:p w14:paraId="6CDB0A20" w14:textId="481F5FCB" w:rsidR="00D31D49" w:rsidRPr="00692281" w:rsidRDefault="00D31D49" w:rsidP="00D31D49">
            <w:pPr>
              <w:rPr>
                <w:rFonts w:cstheme="minorHAnsi"/>
              </w:rPr>
            </w:pPr>
            <w:r w:rsidRPr="009F0C25">
              <w:t>Homovich, Erik M.</w:t>
            </w:r>
          </w:p>
        </w:tc>
      </w:tr>
      <w:tr w:rsidR="00D31D49" w:rsidRPr="00692281" w14:paraId="3977F79E" w14:textId="77777777" w:rsidTr="00CF632B">
        <w:trPr>
          <w:cantSplit/>
        </w:trPr>
        <w:tc>
          <w:tcPr>
            <w:tcW w:w="267" w:type="pct"/>
            <w:shd w:val="clear" w:color="auto" w:fill="FFFFFF"/>
            <w:vAlign w:val="center"/>
          </w:tcPr>
          <w:p w14:paraId="3633F198" w14:textId="77777777" w:rsidR="00D31D49" w:rsidRPr="00692281" w:rsidRDefault="00D31D49" w:rsidP="00D31D49">
            <w:pPr>
              <w:jc w:val="center"/>
              <w:rPr>
                <w:rFonts w:cstheme="minorHAnsi"/>
              </w:rPr>
            </w:pPr>
            <w:r w:rsidRPr="00692281">
              <w:rPr>
                <w:rFonts w:cstheme="minorHAnsi"/>
              </w:rPr>
              <w:t>31</w:t>
            </w:r>
          </w:p>
        </w:tc>
        <w:tc>
          <w:tcPr>
            <w:tcW w:w="952" w:type="pct"/>
            <w:shd w:val="clear" w:color="auto" w:fill="FFFFFF"/>
            <w:vAlign w:val="center"/>
          </w:tcPr>
          <w:p w14:paraId="01C8169C"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74180F99" w14:textId="77777777" w:rsidR="00D31D49" w:rsidRPr="00692281" w:rsidRDefault="00D31D49" w:rsidP="00D31D49">
            <w:pPr>
              <w:rPr>
                <w:rFonts w:cstheme="minorHAnsi"/>
              </w:rPr>
            </w:pPr>
            <w:r w:rsidRPr="00692281">
              <w:rPr>
                <w:rFonts w:cstheme="minorHAnsi"/>
              </w:rPr>
              <w:t>What does it mean to say Medicaid is countercyclical and why is the FMAP so important?</w:t>
            </w:r>
          </w:p>
        </w:tc>
        <w:tc>
          <w:tcPr>
            <w:tcW w:w="607" w:type="pct"/>
            <w:shd w:val="clear" w:color="auto" w:fill="FFFFFF"/>
            <w:vAlign w:val="center"/>
          </w:tcPr>
          <w:p w14:paraId="5A1B51E0" w14:textId="0ED886A6" w:rsidR="00D31D49" w:rsidRPr="00692281" w:rsidRDefault="00D31D49" w:rsidP="00D31D49">
            <w:pPr>
              <w:rPr>
                <w:rFonts w:cstheme="minorHAnsi"/>
              </w:rPr>
            </w:pPr>
            <w:r w:rsidRPr="00692281">
              <w:rPr>
                <w:rFonts w:cstheme="minorHAnsi"/>
              </w:rPr>
              <w:t>June 1</w:t>
            </w:r>
            <w:r>
              <w:rPr>
                <w:rFonts w:cstheme="minorHAnsi"/>
              </w:rPr>
              <w:t>5</w:t>
            </w:r>
          </w:p>
        </w:tc>
        <w:tc>
          <w:tcPr>
            <w:tcW w:w="1268" w:type="pct"/>
            <w:shd w:val="clear" w:color="auto" w:fill="FFFFFF"/>
          </w:tcPr>
          <w:p w14:paraId="6520E181" w14:textId="76AAC9C8" w:rsidR="00D31D49" w:rsidRPr="00692281" w:rsidRDefault="00D31D49" w:rsidP="00D31D49">
            <w:pPr>
              <w:rPr>
                <w:rFonts w:cstheme="minorHAnsi"/>
              </w:rPr>
            </w:pPr>
            <w:r w:rsidRPr="009F0C25">
              <w:t>Matthews, Sj J.</w:t>
            </w:r>
          </w:p>
        </w:tc>
      </w:tr>
      <w:tr w:rsidR="00D31D49" w:rsidRPr="00692281" w14:paraId="0E72A563" w14:textId="77777777" w:rsidTr="00CF632B">
        <w:trPr>
          <w:cantSplit/>
        </w:trPr>
        <w:tc>
          <w:tcPr>
            <w:tcW w:w="267" w:type="pct"/>
            <w:shd w:val="clear" w:color="auto" w:fill="FFFFFF"/>
            <w:vAlign w:val="center"/>
          </w:tcPr>
          <w:p w14:paraId="4A633580" w14:textId="77777777" w:rsidR="00D31D49" w:rsidRPr="00692281" w:rsidRDefault="00D31D49" w:rsidP="00D31D49">
            <w:pPr>
              <w:jc w:val="center"/>
              <w:rPr>
                <w:rFonts w:cstheme="minorHAnsi"/>
              </w:rPr>
            </w:pPr>
            <w:r w:rsidRPr="00692281">
              <w:rPr>
                <w:rFonts w:cstheme="minorHAnsi"/>
              </w:rPr>
              <w:t>32</w:t>
            </w:r>
          </w:p>
        </w:tc>
        <w:tc>
          <w:tcPr>
            <w:tcW w:w="952" w:type="pct"/>
            <w:shd w:val="clear" w:color="auto" w:fill="FFFFFF"/>
            <w:vAlign w:val="center"/>
          </w:tcPr>
          <w:p w14:paraId="5B0845D1"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676B465B" w14:textId="77777777" w:rsidR="00D31D49" w:rsidRPr="00692281" w:rsidRDefault="00D31D49" w:rsidP="00D31D49">
            <w:pPr>
              <w:rPr>
                <w:rFonts w:cstheme="minorHAnsi"/>
              </w:rPr>
            </w:pPr>
            <w:r w:rsidRPr="00692281">
              <w:rPr>
                <w:rFonts w:cstheme="minorHAnsi"/>
              </w:rPr>
              <w:t>What is a state waiver?</w:t>
            </w:r>
          </w:p>
        </w:tc>
        <w:tc>
          <w:tcPr>
            <w:tcW w:w="607" w:type="pct"/>
            <w:shd w:val="clear" w:color="auto" w:fill="FFFFFF"/>
            <w:vAlign w:val="center"/>
          </w:tcPr>
          <w:p w14:paraId="1976EC53" w14:textId="0B302933" w:rsidR="00D31D49" w:rsidRPr="00692281" w:rsidRDefault="00D31D49" w:rsidP="00D31D49">
            <w:pPr>
              <w:rPr>
                <w:rFonts w:cstheme="minorHAnsi"/>
              </w:rPr>
            </w:pPr>
            <w:r w:rsidRPr="00692281">
              <w:rPr>
                <w:rFonts w:cstheme="minorHAnsi"/>
              </w:rPr>
              <w:t>June 1</w:t>
            </w:r>
            <w:r>
              <w:rPr>
                <w:rFonts w:cstheme="minorHAnsi"/>
              </w:rPr>
              <w:t>5</w:t>
            </w:r>
          </w:p>
        </w:tc>
        <w:tc>
          <w:tcPr>
            <w:tcW w:w="1268" w:type="pct"/>
            <w:tcBorders>
              <w:bottom w:val="single" w:sz="4" w:space="0" w:color="auto"/>
            </w:tcBorders>
            <w:shd w:val="clear" w:color="auto" w:fill="FFFFFF"/>
          </w:tcPr>
          <w:p w14:paraId="0254E8C6" w14:textId="110BF219" w:rsidR="00D31D49" w:rsidRPr="00692281" w:rsidRDefault="00D31D49" w:rsidP="00D31D49">
            <w:pPr>
              <w:rPr>
                <w:rFonts w:cstheme="minorHAnsi"/>
              </w:rPr>
            </w:pPr>
            <w:r w:rsidRPr="009F0C25">
              <w:t>Patel, Deepa</w:t>
            </w:r>
          </w:p>
        </w:tc>
      </w:tr>
      <w:tr w:rsidR="00D31D49" w:rsidRPr="00692281" w14:paraId="0DC3E3AB" w14:textId="77777777" w:rsidTr="00CF632B">
        <w:trPr>
          <w:cantSplit/>
        </w:trPr>
        <w:tc>
          <w:tcPr>
            <w:tcW w:w="267" w:type="pct"/>
            <w:shd w:val="clear" w:color="auto" w:fill="FFFFFF"/>
            <w:vAlign w:val="center"/>
          </w:tcPr>
          <w:p w14:paraId="5F3F75F2" w14:textId="77777777" w:rsidR="00D31D49" w:rsidRPr="00692281" w:rsidRDefault="00D31D49" w:rsidP="00D31D49">
            <w:pPr>
              <w:jc w:val="center"/>
              <w:rPr>
                <w:rFonts w:cstheme="minorHAnsi"/>
              </w:rPr>
            </w:pPr>
            <w:r w:rsidRPr="00692281">
              <w:rPr>
                <w:rFonts w:cstheme="minorHAnsi"/>
              </w:rPr>
              <w:t>33</w:t>
            </w:r>
          </w:p>
        </w:tc>
        <w:tc>
          <w:tcPr>
            <w:tcW w:w="952" w:type="pct"/>
            <w:shd w:val="clear" w:color="auto" w:fill="FFFFFF"/>
            <w:vAlign w:val="center"/>
          </w:tcPr>
          <w:p w14:paraId="209CB17D"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3651C374" w14:textId="77777777" w:rsidR="00D31D49" w:rsidRPr="00692281" w:rsidRDefault="00D31D49" w:rsidP="00D31D49">
            <w:pPr>
              <w:rPr>
                <w:rFonts w:cstheme="minorHAnsi"/>
              </w:rPr>
            </w:pPr>
            <w:r w:rsidRPr="00692281">
              <w:rPr>
                <w:rFonts w:cstheme="minorHAnsi"/>
              </w:rPr>
              <w:t>Who are duals?</w:t>
            </w:r>
          </w:p>
        </w:tc>
        <w:tc>
          <w:tcPr>
            <w:tcW w:w="607" w:type="pct"/>
            <w:shd w:val="clear" w:color="auto" w:fill="FFFFFF"/>
            <w:vAlign w:val="center"/>
          </w:tcPr>
          <w:p w14:paraId="79C41812" w14:textId="6459C3C0" w:rsidR="00D31D49" w:rsidRPr="00692281" w:rsidRDefault="00D31D49" w:rsidP="00D31D49">
            <w:pPr>
              <w:rPr>
                <w:rFonts w:cstheme="minorHAnsi"/>
              </w:rPr>
            </w:pPr>
            <w:r w:rsidRPr="00692281">
              <w:rPr>
                <w:rFonts w:cstheme="minorHAnsi"/>
              </w:rPr>
              <w:t>June 1</w:t>
            </w:r>
            <w:r>
              <w:rPr>
                <w:rFonts w:cstheme="minorHAnsi"/>
              </w:rPr>
              <w:t>5</w:t>
            </w:r>
          </w:p>
        </w:tc>
        <w:tc>
          <w:tcPr>
            <w:tcW w:w="1268" w:type="pct"/>
            <w:tcBorders>
              <w:bottom w:val="single" w:sz="4" w:space="0" w:color="auto"/>
            </w:tcBorders>
            <w:shd w:val="clear" w:color="auto" w:fill="FFFFFF"/>
          </w:tcPr>
          <w:p w14:paraId="72DC700F" w14:textId="1253670D" w:rsidR="00D31D49" w:rsidRPr="00692281" w:rsidRDefault="00D31D49" w:rsidP="00D31D49">
            <w:pPr>
              <w:rPr>
                <w:rFonts w:cstheme="minorHAnsi"/>
              </w:rPr>
            </w:pPr>
            <w:r w:rsidRPr="009F0C25">
              <w:t>Chowdhury, Sunny</w:t>
            </w:r>
          </w:p>
        </w:tc>
      </w:tr>
      <w:tr w:rsidR="00D31D49" w:rsidRPr="00692281" w14:paraId="1624B3A5" w14:textId="77777777" w:rsidTr="00CF632B">
        <w:trPr>
          <w:cantSplit/>
        </w:trPr>
        <w:tc>
          <w:tcPr>
            <w:tcW w:w="267" w:type="pct"/>
            <w:shd w:val="clear" w:color="auto" w:fill="FFFFFF"/>
            <w:vAlign w:val="center"/>
          </w:tcPr>
          <w:p w14:paraId="2F01C01C" w14:textId="77777777" w:rsidR="00D31D49" w:rsidRPr="00692281" w:rsidRDefault="00D31D49" w:rsidP="00D31D49">
            <w:pPr>
              <w:jc w:val="center"/>
              <w:rPr>
                <w:rFonts w:cstheme="minorHAnsi"/>
              </w:rPr>
            </w:pPr>
            <w:r w:rsidRPr="00692281">
              <w:rPr>
                <w:rFonts w:cstheme="minorHAnsi"/>
              </w:rPr>
              <w:t>34</w:t>
            </w:r>
          </w:p>
        </w:tc>
        <w:tc>
          <w:tcPr>
            <w:tcW w:w="952" w:type="pct"/>
            <w:shd w:val="clear" w:color="auto" w:fill="FFFFFF"/>
            <w:vAlign w:val="center"/>
          </w:tcPr>
          <w:p w14:paraId="7133B35B"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6774AB4F" w14:textId="77777777" w:rsidR="00D31D49" w:rsidRPr="00692281" w:rsidRDefault="00D31D49" w:rsidP="00D31D49">
            <w:pPr>
              <w:rPr>
                <w:rFonts w:cstheme="minorHAnsi"/>
              </w:rPr>
            </w:pPr>
            <w:r w:rsidRPr="00692281">
              <w:rPr>
                <w:rFonts w:cstheme="minorHAnsi"/>
              </w:rPr>
              <w:t>What are per capita caps and block grants?</w:t>
            </w:r>
          </w:p>
        </w:tc>
        <w:tc>
          <w:tcPr>
            <w:tcW w:w="607" w:type="pct"/>
            <w:shd w:val="clear" w:color="auto" w:fill="FFFFFF"/>
            <w:vAlign w:val="center"/>
          </w:tcPr>
          <w:p w14:paraId="01DCDC48" w14:textId="0720ADE6" w:rsidR="00D31D49" w:rsidRPr="00692281" w:rsidRDefault="00D31D49" w:rsidP="00D31D49">
            <w:pPr>
              <w:rPr>
                <w:rFonts w:cstheme="minorHAnsi"/>
              </w:rPr>
            </w:pPr>
            <w:r w:rsidRPr="00692281">
              <w:rPr>
                <w:rFonts w:cstheme="minorHAnsi"/>
              </w:rPr>
              <w:t xml:space="preserve">June </w:t>
            </w:r>
            <w:r>
              <w:rPr>
                <w:rFonts w:cstheme="minorHAnsi"/>
              </w:rPr>
              <w:t>17</w:t>
            </w:r>
          </w:p>
        </w:tc>
        <w:tc>
          <w:tcPr>
            <w:tcW w:w="1268" w:type="pct"/>
            <w:tcBorders>
              <w:bottom w:val="single" w:sz="4" w:space="0" w:color="auto"/>
            </w:tcBorders>
            <w:shd w:val="clear" w:color="auto" w:fill="FFFFFF"/>
          </w:tcPr>
          <w:p w14:paraId="10FB5CD3" w14:textId="24A51984" w:rsidR="00D31D49" w:rsidRPr="00692281" w:rsidRDefault="00D31D49" w:rsidP="00D31D49">
            <w:pPr>
              <w:rPr>
                <w:rFonts w:cstheme="minorHAnsi"/>
              </w:rPr>
            </w:pPr>
            <w:r w:rsidRPr="009F0C25">
              <w:t>Svirnovskiy, Elliot I.</w:t>
            </w:r>
          </w:p>
        </w:tc>
      </w:tr>
      <w:tr w:rsidR="00D31D49" w:rsidRPr="00692281" w14:paraId="4652901F" w14:textId="77777777" w:rsidTr="00CF632B">
        <w:trPr>
          <w:cantSplit/>
        </w:trPr>
        <w:tc>
          <w:tcPr>
            <w:tcW w:w="267" w:type="pct"/>
            <w:tcBorders>
              <w:bottom w:val="single" w:sz="4" w:space="0" w:color="auto"/>
            </w:tcBorders>
            <w:shd w:val="clear" w:color="auto" w:fill="FFFFFF"/>
            <w:vAlign w:val="center"/>
          </w:tcPr>
          <w:p w14:paraId="190C72C5" w14:textId="77777777" w:rsidR="00D31D49" w:rsidRPr="00692281" w:rsidRDefault="00D31D49" w:rsidP="00D31D49">
            <w:pPr>
              <w:jc w:val="center"/>
              <w:rPr>
                <w:rFonts w:cstheme="minorHAnsi"/>
              </w:rPr>
            </w:pPr>
            <w:r w:rsidRPr="00692281">
              <w:rPr>
                <w:rFonts w:cstheme="minorHAnsi"/>
              </w:rPr>
              <w:t>35</w:t>
            </w:r>
          </w:p>
        </w:tc>
        <w:tc>
          <w:tcPr>
            <w:tcW w:w="952" w:type="pct"/>
            <w:shd w:val="clear" w:color="auto" w:fill="FFFFFF"/>
            <w:vAlign w:val="center"/>
          </w:tcPr>
          <w:p w14:paraId="0D9BC164"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2B56DA4B" w14:textId="77777777" w:rsidR="00D31D49" w:rsidRPr="00692281" w:rsidRDefault="00D31D49" w:rsidP="00D31D49">
            <w:pPr>
              <w:rPr>
                <w:rFonts w:cstheme="minorHAnsi"/>
              </w:rPr>
            </w:pPr>
            <w:r w:rsidRPr="00692281">
              <w:rPr>
                <w:rFonts w:cstheme="minorHAnsi"/>
              </w:rPr>
              <w:t>What is the CHIP program?</w:t>
            </w:r>
          </w:p>
        </w:tc>
        <w:tc>
          <w:tcPr>
            <w:tcW w:w="607" w:type="pct"/>
            <w:shd w:val="clear" w:color="auto" w:fill="FFFFFF"/>
            <w:vAlign w:val="center"/>
          </w:tcPr>
          <w:p w14:paraId="3E01353B" w14:textId="31BCF02F" w:rsidR="00D31D49" w:rsidRPr="00692281" w:rsidRDefault="00D31D49" w:rsidP="00D31D49">
            <w:pPr>
              <w:rPr>
                <w:rFonts w:cstheme="minorHAnsi"/>
              </w:rPr>
            </w:pPr>
            <w:r w:rsidRPr="00692281">
              <w:rPr>
                <w:rFonts w:cstheme="minorHAnsi"/>
              </w:rPr>
              <w:t xml:space="preserve">June </w:t>
            </w:r>
            <w:r>
              <w:rPr>
                <w:rFonts w:cstheme="minorHAnsi"/>
              </w:rPr>
              <w:t>17</w:t>
            </w:r>
          </w:p>
        </w:tc>
        <w:tc>
          <w:tcPr>
            <w:tcW w:w="1268" w:type="pct"/>
            <w:shd w:val="clear" w:color="auto" w:fill="FFFFFF"/>
          </w:tcPr>
          <w:p w14:paraId="4F63E4EF" w14:textId="6CD0B4D7" w:rsidR="00D31D49" w:rsidRPr="00692281" w:rsidRDefault="00D31D49" w:rsidP="00D31D49">
            <w:pPr>
              <w:rPr>
                <w:rFonts w:cstheme="minorHAnsi"/>
              </w:rPr>
            </w:pPr>
            <w:r w:rsidRPr="009F0C25">
              <w:t>Manousos, Avery S.</w:t>
            </w:r>
          </w:p>
        </w:tc>
      </w:tr>
      <w:tr w:rsidR="00D31D49" w:rsidRPr="00692281" w14:paraId="5D006AD6" w14:textId="77777777" w:rsidTr="00CF632B">
        <w:trPr>
          <w:cantSplit/>
        </w:trPr>
        <w:tc>
          <w:tcPr>
            <w:tcW w:w="267" w:type="pct"/>
            <w:tcBorders>
              <w:bottom w:val="single" w:sz="4" w:space="0" w:color="auto"/>
            </w:tcBorders>
            <w:shd w:val="clear" w:color="auto" w:fill="FFFFFF"/>
            <w:vAlign w:val="center"/>
          </w:tcPr>
          <w:p w14:paraId="686FD34B" w14:textId="77777777" w:rsidR="00D31D49" w:rsidRPr="00692281" w:rsidRDefault="00D31D49" w:rsidP="00D31D49">
            <w:pPr>
              <w:jc w:val="center"/>
              <w:rPr>
                <w:rFonts w:cstheme="minorHAnsi"/>
              </w:rPr>
            </w:pPr>
            <w:r w:rsidRPr="00692281">
              <w:rPr>
                <w:rFonts w:cstheme="minorHAnsi"/>
              </w:rPr>
              <w:t>36</w:t>
            </w:r>
          </w:p>
        </w:tc>
        <w:tc>
          <w:tcPr>
            <w:tcW w:w="952" w:type="pct"/>
            <w:shd w:val="clear" w:color="auto" w:fill="FFFFFF"/>
            <w:vAlign w:val="center"/>
          </w:tcPr>
          <w:p w14:paraId="2509E2E0"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0751842B" w14:textId="77777777" w:rsidR="00D31D49" w:rsidRPr="00692281" w:rsidRDefault="00D31D49" w:rsidP="00D31D49">
            <w:pPr>
              <w:rPr>
                <w:rFonts w:cstheme="minorHAnsi"/>
              </w:rPr>
            </w:pPr>
            <w:r w:rsidRPr="00692281">
              <w:rPr>
                <w:rFonts w:cstheme="minorHAnsi"/>
              </w:rPr>
              <w:t>What is a benchmark benefit plan and why is it important?</w:t>
            </w:r>
          </w:p>
        </w:tc>
        <w:tc>
          <w:tcPr>
            <w:tcW w:w="607" w:type="pct"/>
            <w:shd w:val="clear" w:color="auto" w:fill="FFFFFF"/>
            <w:vAlign w:val="center"/>
          </w:tcPr>
          <w:p w14:paraId="5D482276" w14:textId="6190B0FB" w:rsidR="00D31D49" w:rsidRPr="00692281" w:rsidRDefault="00D31D49" w:rsidP="00D31D49">
            <w:pPr>
              <w:rPr>
                <w:rFonts w:cstheme="minorHAnsi"/>
              </w:rPr>
            </w:pPr>
            <w:r w:rsidRPr="00692281">
              <w:rPr>
                <w:rFonts w:cstheme="minorHAnsi"/>
              </w:rPr>
              <w:t xml:space="preserve">June </w:t>
            </w:r>
            <w:r>
              <w:rPr>
                <w:rFonts w:cstheme="minorHAnsi"/>
              </w:rPr>
              <w:t>17</w:t>
            </w:r>
          </w:p>
        </w:tc>
        <w:tc>
          <w:tcPr>
            <w:tcW w:w="1268" w:type="pct"/>
            <w:shd w:val="clear" w:color="auto" w:fill="FFFFFF"/>
          </w:tcPr>
          <w:p w14:paraId="335EF597" w14:textId="1DB69EC8" w:rsidR="00D31D49" w:rsidRPr="00692281" w:rsidRDefault="00D31D49" w:rsidP="00D31D49">
            <w:pPr>
              <w:rPr>
                <w:rFonts w:cstheme="minorHAnsi"/>
              </w:rPr>
            </w:pPr>
            <w:r w:rsidRPr="009F0C25">
              <w:t>Guthrie, Trevor</w:t>
            </w:r>
          </w:p>
        </w:tc>
      </w:tr>
      <w:tr w:rsidR="00D31D49" w:rsidRPr="00692281" w14:paraId="13A299B2" w14:textId="77777777" w:rsidTr="00CF632B">
        <w:trPr>
          <w:cantSplit/>
        </w:trPr>
        <w:tc>
          <w:tcPr>
            <w:tcW w:w="267" w:type="pct"/>
            <w:shd w:val="clear" w:color="auto" w:fill="FFFFFF"/>
            <w:vAlign w:val="center"/>
          </w:tcPr>
          <w:p w14:paraId="740F6A6E" w14:textId="77777777" w:rsidR="00D31D49" w:rsidRPr="00692281" w:rsidRDefault="00D31D49" w:rsidP="00D31D49">
            <w:pPr>
              <w:jc w:val="center"/>
              <w:rPr>
                <w:rFonts w:cstheme="minorHAnsi"/>
              </w:rPr>
            </w:pPr>
            <w:r w:rsidRPr="00692281">
              <w:rPr>
                <w:rFonts w:cstheme="minorHAnsi"/>
              </w:rPr>
              <w:t>37</w:t>
            </w:r>
          </w:p>
        </w:tc>
        <w:tc>
          <w:tcPr>
            <w:tcW w:w="952" w:type="pct"/>
            <w:shd w:val="clear" w:color="auto" w:fill="FFFFFF"/>
            <w:vAlign w:val="center"/>
          </w:tcPr>
          <w:p w14:paraId="0E73043C"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6D763874" w14:textId="77777777" w:rsidR="00D31D49" w:rsidRPr="00692281" w:rsidRDefault="00D31D49" w:rsidP="00D31D49">
            <w:pPr>
              <w:rPr>
                <w:rFonts w:cstheme="minorHAnsi"/>
              </w:rPr>
            </w:pPr>
            <w:r w:rsidRPr="00692281">
              <w:rPr>
                <w:rFonts w:cstheme="minorHAnsi"/>
              </w:rPr>
              <w:t>What is DSH and where does the money go?  How should it change after the ACA?</w:t>
            </w:r>
          </w:p>
        </w:tc>
        <w:tc>
          <w:tcPr>
            <w:tcW w:w="607" w:type="pct"/>
            <w:shd w:val="clear" w:color="auto" w:fill="FFFFFF"/>
            <w:vAlign w:val="center"/>
          </w:tcPr>
          <w:p w14:paraId="6B609EFE" w14:textId="55EC7A25" w:rsidR="00D31D49" w:rsidRPr="00692281" w:rsidRDefault="00D31D49" w:rsidP="00D31D49">
            <w:pPr>
              <w:rPr>
                <w:rFonts w:cstheme="minorHAnsi"/>
              </w:rPr>
            </w:pPr>
            <w:r w:rsidRPr="00692281">
              <w:rPr>
                <w:rFonts w:cstheme="minorHAnsi"/>
              </w:rPr>
              <w:t xml:space="preserve">June </w:t>
            </w:r>
            <w:r>
              <w:rPr>
                <w:rFonts w:cstheme="minorHAnsi"/>
              </w:rPr>
              <w:t>17</w:t>
            </w:r>
          </w:p>
        </w:tc>
        <w:tc>
          <w:tcPr>
            <w:tcW w:w="1268" w:type="pct"/>
            <w:shd w:val="clear" w:color="auto" w:fill="FFFFFF"/>
          </w:tcPr>
          <w:p w14:paraId="74C062FE" w14:textId="01F6301B" w:rsidR="00D31D49" w:rsidRPr="00692281" w:rsidRDefault="00D31D49" w:rsidP="00D31D49">
            <w:pPr>
              <w:rPr>
                <w:rFonts w:cstheme="minorHAnsi"/>
              </w:rPr>
            </w:pPr>
            <w:r w:rsidRPr="009F0C25">
              <w:t>Brochu, Joseph R.</w:t>
            </w:r>
          </w:p>
        </w:tc>
      </w:tr>
      <w:tr w:rsidR="00D31D49" w:rsidRPr="00692281" w14:paraId="0F1F585D" w14:textId="77777777" w:rsidTr="00CF632B">
        <w:trPr>
          <w:cantSplit/>
          <w:trHeight w:val="51"/>
        </w:trPr>
        <w:tc>
          <w:tcPr>
            <w:tcW w:w="267" w:type="pct"/>
            <w:shd w:val="clear" w:color="auto" w:fill="FFFFFF"/>
            <w:vAlign w:val="center"/>
          </w:tcPr>
          <w:p w14:paraId="5FEEF909" w14:textId="77777777" w:rsidR="00D31D49" w:rsidRPr="00692281" w:rsidRDefault="00D31D49" w:rsidP="00D31D49">
            <w:pPr>
              <w:jc w:val="center"/>
              <w:rPr>
                <w:rFonts w:cstheme="minorHAnsi"/>
              </w:rPr>
            </w:pPr>
            <w:r w:rsidRPr="00692281">
              <w:rPr>
                <w:rFonts w:cstheme="minorHAnsi"/>
              </w:rPr>
              <w:t>38</w:t>
            </w:r>
          </w:p>
        </w:tc>
        <w:tc>
          <w:tcPr>
            <w:tcW w:w="952" w:type="pct"/>
            <w:shd w:val="clear" w:color="auto" w:fill="FFFFFF"/>
            <w:vAlign w:val="center"/>
          </w:tcPr>
          <w:p w14:paraId="6DD4B106" w14:textId="77777777" w:rsidR="00D31D49" w:rsidRPr="00692281" w:rsidRDefault="00D31D49" w:rsidP="00D31D49">
            <w:pPr>
              <w:rPr>
                <w:rFonts w:cstheme="minorHAnsi"/>
              </w:rPr>
            </w:pPr>
            <w:r w:rsidRPr="00692281">
              <w:rPr>
                <w:rFonts w:cstheme="minorHAnsi"/>
              </w:rPr>
              <w:t>Medicaid</w:t>
            </w:r>
          </w:p>
        </w:tc>
        <w:tc>
          <w:tcPr>
            <w:tcW w:w="1906" w:type="pct"/>
            <w:shd w:val="clear" w:color="auto" w:fill="FFFFFF"/>
            <w:vAlign w:val="center"/>
          </w:tcPr>
          <w:p w14:paraId="13981C75" w14:textId="77777777" w:rsidR="00D31D49" w:rsidRPr="00692281" w:rsidRDefault="00D31D49" w:rsidP="00D31D49">
            <w:pPr>
              <w:rPr>
                <w:rFonts w:cstheme="minorHAnsi"/>
              </w:rPr>
            </w:pPr>
            <w:r w:rsidRPr="00692281">
              <w:rPr>
                <w:rFonts w:cstheme="minorHAnsi"/>
              </w:rPr>
              <w:t>What was the CLASS Act?</w:t>
            </w:r>
          </w:p>
        </w:tc>
        <w:tc>
          <w:tcPr>
            <w:tcW w:w="607" w:type="pct"/>
            <w:shd w:val="clear" w:color="auto" w:fill="FFFFFF"/>
            <w:vAlign w:val="center"/>
          </w:tcPr>
          <w:p w14:paraId="4D886FEC" w14:textId="34F11976" w:rsidR="00D31D49" w:rsidRPr="00692281" w:rsidRDefault="00D31D49" w:rsidP="00D31D49">
            <w:pPr>
              <w:rPr>
                <w:rFonts w:cstheme="minorHAnsi"/>
              </w:rPr>
            </w:pPr>
            <w:r w:rsidRPr="00692281">
              <w:rPr>
                <w:rFonts w:cstheme="minorHAnsi"/>
              </w:rPr>
              <w:t xml:space="preserve">June </w:t>
            </w:r>
            <w:r>
              <w:rPr>
                <w:rFonts w:cstheme="minorHAnsi"/>
              </w:rPr>
              <w:t>17</w:t>
            </w:r>
          </w:p>
        </w:tc>
        <w:tc>
          <w:tcPr>
            <w:tcW w:w="1268" w:type="pct"/>
            <w:tcBorders>
              <w:bottom w:val="single" w:sz="4" w:space="0" w:color="auto"/>
            </w:tcBorders>
            <w:shd w:val="clear" w:color="auto" w:fill="FFFFFF"/>
          </w:tcPr>
          <w:p w14:paraId="063A8C27" w14:textId="5CA0404B" w:rsidR="00D31D49" w:rsidRPr="00692281" w:rsidRDefault="00D31D49" w:rsidP="00D31D49">
            <w:pPr>
              <w:rPr>
                <w:rFonts w:cstheme="minorHAnsi"/>
              </w:rPr>
            </w:pPr>
            <w:r w:rsidRPr="009F0C25">
              <w:t>Draper, Jimmy W.</w:t>
            </w:r>
          </w:p>
        </w:tc>
      </w:tr>
      <w:tr w:rsidR="00D31D49" w:rsidRPr="00692281" w14:paraId="6A4A17D9" w14:textId="77777777" w:rsidTr="00CF632B">
        <w:trPr>
          <w:cantSplit/>
          <w:trHeight w:val="51"/>
        </w:trPr>
        <w:tc>
          <w:tcPr>
            <w:tcW w:w="267" w:type="pct"/>
            <w:shd w:val="clear" w:color="auto" w:fill="FFFFFF"/>
            <w:vAlign w:val="center"/>
          </w:tcPr>
          <w:p w14:paraId="408D90FF" w14:textId="77777777" w:rsidR="00D31D49" w:rsidRPr="00692281" w:rsidRDefault="00D31D49" w:rsidP="00D31D49">
            <w:pPr>
              <w:jc w:val="center"/>
              <w:rPr>
                <w:rFonts w:cstheme="minorHAnsi"/>
              </w:rPr>
            </w:pPr>
            <w:r w:rsidRPr="00692281">
              <w:rPr>
                <w:rFonts w:cstheme="minorHAnsi"/>
              </w:rPr>
              <w:t>39</w:t>
            </w:r>
          </w:p>
        </w:tc>
        <w:tc>
          <w:tcPr>
            <w:tcW w:w="952" w:type="pct"/>
            <w:shd w:val="clear" w:color="auto" w:fill="FFFFFF"/>
            <w:vAlign w:val="center"/>
          </w:tcPr>
          <w:p w14:paraId="12005CBC" w14:textId="77777777" w:rsidR="00D31D49" w:rsidRPr="00692281" w:rsidRDefault="00D31D49" w:rsidP="00D31D49">
            <w:pPr>
              <w:rPr>
                <w:rFonts w:cstheme="minorHAnsi"/>
              </w:rPr>
            </w:pPr>
            <w:r w:rsidRPr="00692281">
              <w:rPr>
                <w:rFonts w:cstheme="minorHAnsi"/>
              </w:rPr>
              <w:t>Drugs</w:t>
            </w:r>
          </w:p>
        </w:tc>
        <w:tc>
          <w:tcPr>
            <w:tcW w:w="1906" w:type="pct"/>
            <w:shd w:val="clear" w:color="auto" w:fill="FFFFFF"/>
            <w:vAlign w:val="center"/>
          </w:tcPr>
          <w:p w14:paraId="32F24076" w14:textId="77777777" w:rsidR="00D31D49" w:rsidRPr="00692281" w:rsidRDefault="00D31D49" w:rsidP="00D31D49">
            <w:pPr>
              <w:rPr>
                <w:rFonts w:cstheme="minorHAnsi"/>
              </w:rPr>
            </w:pPr>
            <w:r w:rsidRPr="00692281">
              <w:rPr>
                <w:rFonts w:cstheme="minorHAnsi"/>
              </w:rPr>
              <w:t>What is ‘Hatch-Waxman’?</w:t>
            </w:r>
          </w:p>
        </w:tc>
        <w:tc>
          <w:tcPr>
            <w:tcW w:w="607" w:type="pct"/>
            <w:shd w:val="clear" w:color="auto" w:fill="FFFFFF"/>
            <w:vAlign w:val="center"/>
          </w:tcPr>
          <w:p w14:paraId="129FB022" w14:textId="33FA8865" w:rsidR="00D31D49" w:rsidRPr="00692281" w:rsidRDefault="00D31D49" w:rsidP="00D31D49">
            <w:pPr>
              <w:rPr>
                <w:rFonts w:cstheme="minorHAnsi"/>
              </w:rPr>
            </w:pPr>
            <w:r w:rsidRPr="00692281">
              <w:rPr>
                <w:rFonts w:cstheme="minorHAnsi"/>
              </w:rPr>
              <w:t>June 2</w:t>
            </w:r>
            <w:r>
              <w:rPr>
                <w:rFonts w:cstheme="minorHAnsi"/>
              </w:rPr>
              <w:t>2</w:t>
            </w:r>
          </w:p>
        </w:tc>
        <w:tc>
          <w:tcPr>
            <w:tcW w:w="1268" w:type="pct"/>
            <w:tcBorders>
              <w:bottom w:val="single" w:sz="4" w:space="0" w:color="auto"/>
            </w:tcBorders>
            <w:shd w:val="clear" w:color="auto" w:fill="FFFFFF"/>
          </w:tcPr>
          <w:p w14:paraId="1334C3D9" w14:textId="0ACF57D7" w:rsidR="00D31D49" w:rsidRPr="00692281" w:rsidRDefault="00D31D49" w:rsidP="00D31D49">
            <w:pPr>
              <w:rPr>
                <w:rFonts w:cstheme="minorHAnsi"/>
              </w:rPr>
            </w:pPr>
            <w:r w:rsidRPr="009F0C25">
              <w:t>Rapposelli, Nena M.</w:t>
            </w:r>
          </w:p>
        </w:tc>
      </w:tr>
      <w:tr w:rsidR="00D31D49" w:rsidRPr="00692281" w14:paraId="70C74891" w14:textId="77777777" w:rsidTr="00CF632B">
        <w:trPr>
          <w:cantSplit/>
        </w:trPr>
        <w:tc>
          <w:tcPr>
            <w:tcW w:w="267" w:type="pct"/>
            <w:tcBorders>
              <w:bottom w:val="single" w:sz="4" w:space="0" w:color="auto"/>
            </w:tcBorders>
            <w:shd w:val="clear" w:color="auto" w:fill="FFFFFF"/>
            <w:vAlign w:val="center"/>
          </w:tcPr>
          <w:p w14:paraId="3781CCA1" w14:textId="77777777" w:rsidR="00D31D49" w:rsidRPr="00692281" w:rsidRDefault="00D31D49" w:rsidP="00D31D49">
            <w:pPr>
              <w:jc w:val="center"/>
              <w:rPr>
                <w:rFonts w:cstheme="minorHAnsi"/>
              </w:rPr>
            </w:pPr>
            <w:r w:rsidRPr="00692281">
              <w:rPr>
                <w:rFonts w:cstheme="minorHAnsi"/>
              </w:rPr>
              <w:t>40</w:t>
            </w:r>
          </w:p>
        </w:tc>
        <w:tc>
          <w:tcPr>
            <w:tcW w:w="952" w:type="pct"/>
            <w:shd w:val="clear" w:color="auto" w:fill="FFFFFF"/>
            <w:vAlign w:val="center"/>
          </w:tcPr>
          <w:p w14:paraId="09940C71" w14:textId="77777777" w:rsidR="00D31D49" w:rsidRPr="00692281" w:rsidRDefault="00D31D49" w:rsidP="00D31D49">
            <w:pPr>
              <w:rPr>
                <w:rFonts w:cstheme="minorHAnsi"/>
              </w:rPr>
            </w:pPr>
            <w:r w:rsidRPr="00692281">
              <w:rPr>
                <w:rFonts w:cstheme="minorHAnsi"/>
              </w:rPr>
              <w:t>Drugs</w:t>
            </w:r>
          </w:p>
        </w:tc>
        <w:tc>
          <w:tcPr>
            <w:tcW w:w="1906" w:type="pct"/>
            <w:shd w:val="clear" w:color="auto" w:fill="FFFFFF"/>
            <w:vAlign w:val="center"/>
          </w:tcPr>
          <w:p w14:paraId="0FADF743" w14:textId="77777777" w:rsidR="00D31D49" w:rsidRPr="00692281" w:rsidRDefault="00D31D49" w:rsidP="00D31D49">
            <w:pPr>
              <w:rPr>
                <w:rFonts w:cstheme="minorHAnsi"/>
              </w:rPr>
            </w:pPr>
            <w:r w:rsidRPr="00692281">
              <w:rPr>
                <w:rFonts w:cstheme="minorHAnsi"/>
              </w:rPr>
              <w:t>What is a PBM?  What do they do?</w:t>
            </w:r>
          </w:p>
        </w:tc>
        <w:tc>
          <w:tcPr>
            <w:tcW w:w="607" w:type="pct"/>
            <w:shd w:val="clear" w:color="auto" w:fill="FFFFFF"/>
            <w:vAlign w:val="center"/>
          </w:tcPr>
          <w:p w14:paraId="1FF37F43" w14:textId="5774E23C" w:rsidR="00D31D49" w:rsidRPr="00692281" w:rsidRDefault="00D31D49" w:rsidP="00D31D49">
            <w:pPr>
              <w:rPr>
                <w:rFonts w:cstheme="minorHAnsi"/>
              </w:rPr>
            </w:pPr>
            <w:r w:rsidRPr="00692281">
              <w:rPr>
                <w:rFonts w:cstheme="minorHAnsi"/>
              </w:rPr>
              <w:t>June 2</w:t>
            </w:r>
            <w:r>
              <w:rPr>
                <w:rFonts w:cstheme="minorHAnsi"/>
              </w:rPr>
              <w:t>2</w:t>
            </w:r>
          </w:p>
        </w:tc>
        <w:tc>
          <w:tcPr>
            <w:tcW w:w="1268" w:type="pct"/>
            <w:tcBorders>
              <w:bottom w:val="single" w:sz="4" w:space="0" w:color="auto"/>
            </w:tcBorders>
            <w:shd w:val="clear" w:color="auto" w:fill="FFFFFF"/>
          </w:tcPr>
          <w:p w14:paraId="5B65F079" w14:textId="4F698E60" w:rsidR="00D31D49" w:rsidRPr="00692281" w:rsidRDefault="00D31D49" w:rsidP="00D31D49">
            <w:pPr>
              <w:rPr>
                <w:rFonts w:cstheme="minorHAnsi"/>
              </w:rPr>
            </w:pPr>
            <w:r w:rsidRPr="009F0C25">
              <w:t>Root, Alex P.</w:t>
            </w:r>
          </w:p>
        </w:tc>
      </w:tr>
      <w:tr w:rsidR="00D31D49" w:rsidRPr="00692281" w14:paraId="0261E064" w14:textId="77777777" w:rsidTr="00CF632B">
        <w:trPr>
          <w:cantSplit/>
        </w:trPr>
        <w:tc>
          <w:tcPr>
            <w:tcW w:w="267" w:type="pct"/>
            <w:shd w:val="clear" w:color="auto" w:fill="FFFFFF"/>
            <w:vAlign w:val="center"/>
          </w:tcPr>
          <w:p w14:paraId="2837D11F" w14:textId="77777777" w:rsidR="00D31D49" w:rsidRPr="00692281" w:rsidRDefault="00D31D49" w:rsidP="00D31D49">
            <w:pPr>
              <w:jc w:val="center"/>
              <w:rPr>
                <w:rFonts w:cstheme="minorHAnsi"/>
              </w:rPr>
            </w:pPr>
            <w:r w:rsidRPr="00692281">
              <w:rPr>
                <w:rFonts w:cstheme="minorHAnsi"/>
              </w:rPr>
              <w:t>41</w:t>
            </w:r>
          </w:p>
        </w:tc>
        <w:tc>
          <w:tcPr>
            <w:tcW w:w="952" w:type="pct"/>
            <w:shd w:val="clear" w:color="auto" w:fill="FFFFFF"/>
            <w:vAlign w:val="center"/>
          </w:tcPr>
          <w:p w14:paraId="005E6237" w14:textId="77777777" w:rsidR="00D31D49" w:rsidRPr="00692281" w:rsidRDefault="00D31D49" w:rsidP="00D31D49">
            <w:pPr>
              <w:rPr>
                <w:rFonts w:cstheme="minorHAnsi"/>
              </w:rPr>
            </w:pPr>
            <w:r w:rsidRPr="00692281">
              <w:rPr>
                <w:rFonts w:cstheme="minorHAnsi"/>
              </w:rPr>
              <w:t>Drugs</w:t>
            </w:r>
          </w:p>
        </w:tc>
        <w:tc>
          <w:tcPr>
            <w:tcW w:w="1906" w:type="pct"/>
            <w:shd w:val="clear" w:color="auto" w:fill="FFFFFF"/>
            <w:vAlign w:val="center"/>
          </w:tcPr>
          <w:p w14:paraId="3FEA8430" w14:textId="77777777" w:rsidR="00D31D49" w:rsidRPr="00692281" w:rsidRDefault="00D31D49" w:rsidP="00D31D49">
            <w:pPr>
              <w:rPr>
                <w:rFonts w:cstheme="minorHAnsi"/>
              </w:rPr>
            </w:pPr>
            <w:r w:rsidRPr="00692281">
              <w:rPr>
                <w:rFonts w:cstheme="minorHAnsi"/>
              </w:rPr>
              <w:t>What is an UFA?</w:t>
            </w:r>
          </w:p>
        </w:tc>
        <w:tc>
          <w:tcPr>
            <w:tcW w:w="607" w:type="pct"/>
            <w:shd w:val="clear" w:color="auto" w:fill="FFFFFF"/>
            <w:vAlign w:val="center"/>
          </w:tcPr>
          <w:p w14:paraId="22DE05B9" w14:textId="46C2A7AD" w:rsidR="00D31D49" w:rsidRPr="00692281" w:rsidRDefault="00D31D49" w:rsidP="00D31D49">
            <w:pPr>
              <w:rPr>
                <w:rFonts w:cstheme="minorHAnsi"/>
              </w:rPr>
            </w:pPr>
            <w:r w:rsidRPr="00692281">
              <w:rPr>
                <w:rFonts w:cstheme="minorHAnsi"/>
              </w:rPr>
              <w:t>June 2</w:t>
            </w:r>
            <w:r>
              <w:rPr>
                <w:rFonts w:cstheme="minorHAnsi"/>
              </w:rPr>
              <w:t>2</w:t>
            </w:r>
          </w:p>
        </w:tc>
        <w:tc>
          <w:tcPr>
            <w:tcW w:w="1268" w:type="pct"/>
            <w:tcBorders>
              <w:bottom w:val="single" w:sz="4" w:space="0" w:color="auto"/>
            </w:tcBorders>
            <w:shd w:val="clear" w:color="auto" w:fill="FFFFFF"/>
          </w:tcPr>
          <w:p w14:paraId="3A8E5BBB" w14:textId="1172A990" w:rsidR="00D31D49" w:rsidRPr="00692281" w:rsidRDefault="00243A0F" w:rsidP="00D31D49">
            <w:pPr>
              <w:rPr>
                <w:rFonts w:cstheme="minorHAnsi"/>
              </w:rPr>
            </w:pPr>
            <w:r>
              <w:t>Kowatch, Troy</w:t>
            </w:r>
          </w:p>
        </w:tc>
      </w:tr>
      <w:tr w:rsidR="00D31D49" w:rsidRPr="00692281" w14:paraId="733655A3" w14:textId="77777777" w:rsidTr="00CF632B">
        <w:trPr>
          <w:cantSplit/>
        </w:trPr>
        <w:tc>
          <w:tcPr>
            <w:tcW w:w="267" w:type="pct"/>
            <w:shd w:val="clear" w:color="auto" w:fill="FFFFFF"/>
            <w:vAlign w:val="center"/>
          </w:tcPr>
          <w:p w14:paraId="7FEA0C6E" w14:textId="77777777" w:rsidR="00D31D49" w:rsidRPr="00692281" w:rsidRDefault="00D31D49" w:rsidP="00D31D49">
            <w:pPr>
              <w:jc w:val="center"/>
              <w:rPr>
                <w:rFonts w:cstheme="minorHAnsi"/>
              </w:rPr>
            </w:pPr>
            <w:r w:rsidRPr="00692281">
              <w:rPr>
                <w:rFonts w:cstheme="minorHAnsi"/>
              </w:rPr>
              <w:t>42</w:t>
            </w:r>
          </w:p>
        </w:tc>
        <w:tc>
          <w:tcPr>
            <w:tcW w:w="952" w:type="pct"/>
            <w:shd w:val="clear" w:color="auto" w:fill="FFFFFF"/>
            <w:vAlign w:val="center"/>
          </w:tcPr>
          <w:p w14:paraId="50EBC954" w14:textId="77777777" w:rsidR="00D31D49" w:rsidRPr="00692281" w:rsidRDefault="00D31D49" w:rsidP="00D31D49">
            <w:pPr>
              <w:rPr>
                <w:rFonts w:cstheme="minorHAnsi"/>
                <w:highlight w:val="yellow"/>
              </w:rPr>
            </w:pPr>
            <w:r w:rsidRPr="00692281">
              <w:rPr>
                <w:rFonts w:cstheme="minorHAnsi"/>
              </w:rPr>
              <w:t>Drugs</w:t>
            </w:r>
          </w:p>
        </w:tc>
        <w:tc>
          <w:tcPr>
            <w:tcW w:w="1906" w:type="pct"/>
            <w:shd w:val="clear" w:color="auto" w:fill="FFFFFF"/>
            <w:vAlign w:val="center"/>
          </w:tcPr>
          <w:p w14:paraId="0097858B" w14:textId="77777777" w:rsidR="00D31D49" w:rsidRPr="00692281" w:rsidRDefault="00D31D49" w:rsidP="00D31D49">
            <w:pPr>
              <w:rPr>
                <w:rFonts w:cstheme="minorHAnsi"/>
                <w:highlight w:val="yellow"/>
              </w:rPr>
            </w:pPr>
            <w:r w:rsidRPr="00692281">
              <w:rPr>
                <w:rFonts w:cstheme="minorHAnsi"/>
              </w:rPr>
              <w:t>What is a biosimilar?</w:t>
            </w:r>
          </w:p>
        </w:tc>
        <w:tc>
          <w:tcPr>
            <w:tcW w:w="607" w:type="pct"/>
            <w:shd w:val="clear" w:color="auto" w:fill="FFFFFF"/>
            <w:vAlign w:val="center"/>
          </w:tcPr>
          <w:p w14:paraId="4FEAD9CC" w14:textId="163D0490" w:rsidR="00D31D49" w:rsidRPr="00692281" w:rsidRDefault="00D31D49" w:rsidP="00D31D49">
            <w:pPr>
              <w:rPr>
                <w:rFonts w:cstheme="minorHAnsi"/>
              </w:rPr>
            </w:pPr>
            <w:r w:rsidRPr="00692281">
              <w:rPr>
                <w:rFonts w:cstheme="minorHAnsi"/>
              </w:rPr>
              <w:t>June 2</w:t>
            </w:r>
            <w:r>
              <w:rPr>
                <w:rFonts w:cstheme="minorHAnsi"/>
              </w:rPr>
              <w:t>2</w:t>
            </w:r>
          </w:p>
        </w:tc>
        <w:tc>
          <w:tcPr>
            <w:tcW w:w="1268" w:type="pct"/>
            <w:tcBorders>
              <w:bottom w:val="single" w:sz="4" w:space="0" w:color="auto"/>
            </w:tcBorders>
            <w:shd w:val="clear" w:color="auto" w:fill="FFFFFF"/>
          </w:tcPr>
          <w:p w14:paraId="7FB238B4" w14:textId="36D13D7E" w:rsidR="00D31D49" w:rsidRPr="00692281" w:rsidRDefault="00D31D49" w:rsidP="00D31D49">
            <w:pPr>
              <w:rPr>
                <w:rFonts w:cstheme="minorHAnsi"/>
              </w:rPr>
            </w:pPr>
            <w:r w:rsidRPr="009F0C25">
              <w:t>Gardner, John H.</w:t>
            </w:r>
          </w:p>
        </w:tc>
      </w:tr>
    </w:tbl>
    <w:p w14:paraId="06803EFC" w14:textId="77777777" w:rsidR="00A45482" w:rsidRPr="00692281" w:rsidRDefault="00A45482" w:rsidP="00A45482">
      <w:pPr>
        <w:rPr>
          <w:rFonts w:cstheme="minorHAnsi"/>
        </w:rPr>
      </w:pPr>
    </w:p>
    <w:p w14:paraId="00FD0B43" w14:textId="77777777" w:rsidR="00A45482" w:rsidRPr="00692281" w:rsidRDefault="00A45482" w:rsidP="00A45482">
      <w:pPr>
        <w:rPr>
          <w:rFonts w:cstheme="minorHAnsi"/>
        </w:rPr>
      </w:pPr>
    </w:p>
    <w:p w14:paraId="06A5C849" w14:textId="77777777" w:rsidR="00A45482" w:rsidRPr="00692281" w:rsidRDefault="00A45482" w:rsidP="00A45482">
      <w:pPr>
        <w:rPr>
          <w:rFonts w:cstheme="minorHAnsi"/>
        </w:rPr>
      </w:pPr>
    </w:p>
    <w:p w14:paraId="21013BD0" w14:textId="77777777" w:rsidR="00A45482" w:rsidRPr="00692281" w:rsidRDefault="00A45482" w:rsidP="00A45482">
      <w:pPr>
        <w:rPr>
          <w:rFonts w:cstheme="minorHAnsi"/>
        </w:rPr>
      </w:pPr>
    </w:p>
    <w:p w14:paraId="47606EBD" w14:textId="77777777" w:rsidR="00A45482" w:rsidRPr="00C10580" w:rsidRDefault="00A45482" w:rsidP="009D3987">
      <w:pPr>
        <w:spacing w:after="0" w:line="240" w:lineRule="auto"/>
        <w:rPr>
          <w:rFonts w:cstheme="minorHAnsi"/>
        </w:rPr>
      </w:pPr>
    </w:p>
    <w:sectPr w:rsidR="00A45482" w:rsidRPr="00C10580" w:rsidSect="006E3F6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AB060" w14:textId="77777777" w:rsidR="00A76B2F" w:rsidRDefault="00A76B2F" w:rsidP="009D3987">
      <w:pPr>
        <w:spacing w:after="0" w:line="240" w:lineRule="auto"/>
      </w:pPr>
      <w:r>
        <w:separator/>
      </w:r>
    </w:p>
  </w:endnote>
  <w:endnote w:type="continuationSeparator" w:id="0">
    <w:p w14:paraId="28A3E63D" w14:textId="77777777" w:rsidR="00A76B2F" w:rsidRDefault="00A76B2F" w:rsidP="009D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215F" w14:textId="77777777" w:rsidR="00A76B2F" w:rsidRDefault="00A76B2F" w:rsidP="009D3987">
      <w:pPr>
        <w:spacing w:after="0" w:line="240" w:lineRule="auto"/>
      </w:pPr>
      <w:r>
        <w:separator/>
      </w:r>
    </w:p>
  </w:footnote>
  <w:footnote w:type="continuationSeparator" w:id="0">
    <w:p w14:paraId="211A8737" w14:textId="77777777" w:rsidR="00A76B2F" w:rsidRDefault="00A76B2F" w:rsidP="009D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63E0" w14:textId="2A565DD0" w:rsidR="007B12C9" w:rsidRPr="009D3987" w:rsidRDefault="007B12C9" w:rsidP="00EC47A6">
    <w:pPr>
      <w:pStyle w:val="Header"/>
      <w:jc w:val="right"/>
      <w:rPr>
        <w:rFonts w:ascii="Arial" w:hAnsi="Arial" w:cs="Arial"/>
        <w:sz w:val="17"/>
        <w:szCs w:val="17"/>
      </w:rPr>
    </w:pPr>
    <w:r w:rsidRPr="009D3987">
      <w:tab/>
    </w:r>
    <w:r w:rsidRPr="009D3987">
      <w:rPr>
        <w:rFonts w:ascii="Arial" w:hAnsi="Arial" w:cs="Arial"/>
        <w:sz w:val="17"/>
        <w:szCs w:val="17"/>
      </w:rPr>
      <w:tab/>
    </w:r>
    <w:r>
      <w:rPr>
        <w:rFonts w:ascii="Arial" w:hAnsi="Arial" w:cs="Arial"/>
        <w:sz w:val="17"/>
        <w:szCs w:val="17"/>
      </w:rPr>
      <w:t>LGAF6260</w:t>
    </w:r>
    <w:r w:rsidRPr="009D3987">
      <w:rPr>
        <w:rFonts w:ascii="Arial" w:hAnsi="Arial" w:cs="Arial"/>
        <w:sz w:val="17"/>
        <w:szCs w:val="17"/>
      </w:rPr>
      <w:t xml:space="preserve"> –</w:t>
    </w:r>
    <w:r>
      <w:rPr>
        <w:rFonts w:ascii="Arial" w:hAnsi="Arial" w:cs="Arial"/>
        <w:sz w:val="17"/>
        <w:szCs w:val="17"/>
      </w:rPr>
      <w:t xml:space="preserve"> WHITLOCK</w:t>
    </w:r>
    <w:r w:rsidR="00C10580">
      <w:rPr>
        <w:rFonts w:ascii="Arial" w:hAnsi="Arial" w:cs="Arial"/>
        <w:sz w:val="17"/>
        <w:szCs w:val="17"/>
      </w:rPr>
      <w:t>/PALUSKIEWICZ</w:t>
    </w:r>
    <w:r>
      <w:rPr>
        <w:rFonts w:ascii="Arial" w:hAnsi="Arial" w:cs="Arial"/>
        <w:sz w:val="17"/>
        <w:szCs w:val="17"/>
      </w:rPr>
      <w:t xml:space="preserve"> </w:t>
    </w:r>
    <w:r w:rsidRPr="009D3987">
      <w:rPr>
        <w:rFonts w:ascii="Arial" w:hAnsi="Arial" w:cs="Arial"/>
        <w:sz w:val="17"/>
        <w:szCs w:val="17"/>
      </w:rPr>
      <w:t xml:space="preserve">– Page </w:t>
    </w:r>
    <w:r w:rsidRPr="009D3987">
      <w:rPr>
        <w:rFonts w:ascii="Arial" w:hAnsi="Arial" w:cs="Arial"/>
        <w:sz w:val="17"/>
        <w:szCs w:val="17"/>
      </w:rPr>
      <w:fldChar w:fldCharType="begin"/>
    </w:r>
    <w:r w:rsidRPr="009D3987">
      <w:rPr>
        <w:rFonts w:ascii="Arial" w:hAnsi="Arial" w:cs="Arial"/>
        <w:sz w:val="17"/>
        <w:szCs w:val="17"/>
      </w:rPr>
      <w:instrText xml:space="preserve"> PAGE </w:instrText>
    </w:r>
    <w:r w:rsidRPr="009D3987">
      <w:rPr>
        <w:rFonts w:ascii="Arial" w:hAnsi="Arial" w:cs="Arial"/>
        <w:sz w:val="17"/>
        <w:szCs w:val="17"/>
      </w:rPr>
      <w:fldChar w:fldCharType="separate"/>
    </w:r>
    <w:r w:rsidR="00BC0652">
      <w:rPr>
        <w:rFonts w:ascii="Arial" w:hAnsi="Arial" w:cs="Arial"/>
        <w:noProof/>
        <w:sz w:val="17"/>
        <w:szCs w:val="17"/>
      </w:rPr>
      <w:t>1</w:t>
    </w:r>
    <w:r w:rsidRPr="009D3987">
      <w:rPr>
        <w:rFonts w:ascii="Arial" w:hAnsi="Arial" w:cs="Arial"/>
        <w:sz w:val="17"/>
        <w:szCs w:val="17"/>
      </w:rPr>
      <w:fldChar w:fldCharType="end"/>
    </w:r>
    <w:r w:rsidRPr="009D3987">
      <w:rPr>
        <w:rFonts w:ascii="Arial" w:hAnsi="Arial" w:cs="Arial"/>
        <w:sz w:val="17"/>
        <w:szCs w:val="17"/>
      </w:rPr>
      <w:t xml:space="preserve"> of </w:t>
    </w:r>
    <w:r w:rsidRPr="009D3987">
      <w:rPr>
        <w:rFonts w:ascii="Arial" w:hAnsi="Arial" w:cs="Arial"/>
        <w:sz w:val="17"/>
        <w:szCs w:val="17"/>
      </w:rPr>
      <w:fldChar w:fldCharType="begin"/>
    </w:r>
    <w:r w:rsidRPr="009D3987">
      <w:rPr>
        <w:rFonts w:ascii="Arial" w:hAnsi="Arial" w:cs="Arial"/>
        <w:sz w:val="17"/>
        <w:szCs w:val="17"/>
      </w:rPr>
      <w:instrText xml:space="preserve"> NUMPAGES  </w:instrText>
    </w:r>
    <w:r w:rsidRPr="009D3987">
      <w:rPr>
        <w:rFonts w:ascii="Arial" w:hAnsi="Arial" w:cs="Arial"/>
        <w:sz w:val="17"/>
        <w:szCs w:val="17"/>
      </w:rPr>
      <w:fldChar w:fldCharType="separate"/>
    </w:r>
    <w:r w:rsidR="00BC0652">
      <w:rPr>
        <w:rFonts w:ascii="Arial" w:hAnsi="Arial" w:cs="Arial"/>
        <w:noProof/>
        <w:sz w:val="17"/>
        <w:szCs w:val="17"/>
      </w:rPr>
      <w:t>8</w:t>
    </w:r>
    <w:r w:rsidRPr="009D3987">
      <w:rPr>
        <w:rFonts w:ascii="Arial" w:hAnsi="Arial" w:cs="Arial"/>
        <w:sz w:val="17"/>
        <w:szCs w:val="17"/>
      </w:rPr>
      <w:fldChar w:fldCharType="end"/>
    </w:r>
  </w:p>
  <w:p w14:paraId="1AED4598" w14:textId="77777777" w:rsidR="007B12C9" w:rsidRPr="009D3987" w:rsidRDefault="007B12C9" w:rsidP="009D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18"/>
    <w:multiLevelType w:val="hybridMultilevel"/>
    <w:tmpl w:val="CF10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AAA"/>
    <w:multiLevelType w:val="hybridMultilevel"/>
    <w:tmpl w:val="F44218A0"/>
    <w:lvl w:ilvl="0" w:tplc="13FE55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939F5"/>
    <w:multiLevelType w:val="hybridMultilevel"/>
    <w:tmpl w:val="4DDED11E"/>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20574"/>
    <w:multiLevelType w:val="hybridMultilevel"/>
    <w:tmpl w:val="AE5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74906"/>
    <w:multiLevelType w:val="hybridMultilevel"/>
    <w:tmpl w:val="5B5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0ADE"/>
    <w:multiLevelType w:val="hybridMultilevel"/>
    <w:tmpl w:val="3386E204"/>
    <w:lvl w:ilvl="0" w:tplc="B5C6DA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CE6904"/>
    <w:multiLevelType w:val="hybridMultilevel"/>
    <w:tmpl w:val="20CC9FF6"/>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40EF2"/>
    <w:multiLevelType w:val="hybridMultilevel"/>
    <w:tmpl w:val="F3D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36BEF"/>
    <w:multiLevelType w:val="hybridMultilevel"/>
    <w:tmpl w:val="20769EF4"/>
    <w:lvl w:ilvl="0" w:tplc="13FE55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45F7B"/>
    <w:multiLevelType w:val="hybridMultilevel"/>
    <w:tmpl w:val="88B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4508C"/>
    <w:multiLevelType w:val="hybridMultilevel"/>
    <w:tmpl w:val="7F76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E5178"/>
    <w:multiLevelType w:val="hybridMultilevel"/>
    <w:tmpl w:val="4AF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F6F7A"/>
    <w:multiLevelType w:val="hybridMultilevel"/>
    <w:tmpl w:val="C38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4473"/>
    <w:multiLevelType w:val="hybridMultilevel"/>
    <w:tmpl w:val="41B63292"/>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6"/>
  </w:num>
  <w:num w:numId="7">
    <w:abstractNumId w:val="2"/>
  </w:num>
  <w:num w:numId="8">
    <w:abstractNumId w:val="13"/>
  </w:num>
  <w:num w:numId="9">
    <w:abstractNumId w:val="4"/>
  </w:num>
  <w:num w:numId="10">
    <w:abstractNumId w:val="9"/>
  </w:num>
  <w:num w:numId="11">
    <w:abstractNumId w:val="3"/>
  </w:num>
  <w:num w:numId="12">
    <w:abstractNumId w:val="8"/>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3DEA29-659E-414D-BB43-78BF74B8951A}"/>
    <w:docVar w:name="dgnword-eventsink" w:val="824614168"/>
  </w:docVars>
  <w:rsids>
    <w:rsidRoot w:val="001D4C3D"/>
    <w:rsid w:val="00004F33"/>
    <w:rsid w:val="00014CE7"/>
    <w:rsid w:val="0002197E"/>
    <w:rsid w:val="000429E5"/>
    <w:rsid w:val="00044E29"/>
    <w:rsid w:val="00054BC8"/>
    <w:rsid w:val="00094803"/>
    <w:rsid w:val="000D556E"/>
    <w:rsid w:val="00112674"/>
    <w:rsid w:val="001154A5"/>
    <w:rsid w:val="00115DA7"/>
    <w:rsid w:val="00132AF8"/>
    <w:rsid w:val="001623E2"/>
    <w:rsid w:val="001D4C3D"/>
    <w:rsid w:val="001F354D"/>
    <w:rsid w:val="00215BB1"/>
    <w:rsid w:val="00232FE6"/>
    <w:rsid w:val="00243A0F"/>
    <w:rsid w:val="00245B19"/>
    <w:rsid w:val="00254773"/>
    <w:rsid w:val="002565CC"/>
    <w:rsid w:val="002748E7"/>
    <w:rsid w:val="002836FF"/>
    <w:rsid w:val="00283F7F"/>
    <w:rsid w:val="002E4AD5"/>
    <w:rsid w:val="00311ED2"/>
    <w:rsid w:val="00326426"/>
    <w:rsid w:val="003344F8"/>
    <w:rsid w:val="0033768C"/>
    <w:rsid w:val="00361292"/>
    <w:rsid w:val="003F539F"/>
    <w:rsid w:val="004263F7"/>
    <w:rsid w:val="00475E2B"/>
    <w:rsid w:val="004B0737"/>
    <w:rsid w:val="004C1409"/>
    <w:rsid w:val="004F0A05"/>
    <w:rsid w:val="00500AD2"/>
    <w:rsid w:val="00515FFF"/>
    <w:rsid w:val="005276AC"/>
    <w:rsid w:val="00540F9E"/>
    <w:rsid w:val="005925D1"/>
    <w:rsid w:val="005B2052"/>
    <w:rsid w:val="005C5966"/>
    <w:rsid w:val="005D2210"/>
    <w:rsid w:val="005F1E23"/>
    <w:rsid w:val="00620595"/>
    <w:rsid w:val="00634F1C"/>
    <w:rsid w:val="0063575F"/>
    <w:rsid w:val="006757A3"/>
    <w:rsid w:val="006A49E6"/>
    <w:rsid w:val="006D6B13"/>
    <w:rsid w:val="006E339F"/>
    <w:rsid w:val="006E3F6D"/>
    <w:rsid w:val="0072676F"/>
    <w:rsid w:val="00730610"/>
    <w:rsid w:val="00736AE7"/>
    <w:rsid w:val="0075028D"/>
    <w:rsid w:val="00762FA9"/>
    <w:rsid w:val="007745DF"/>
    <w:rsid w:val="00795B8A"/>
    <w:rsid w:val="007B12C9"/>
    <w:rsid w:val="007B64E0"/>
    <w:rsid w:val="007C320D"/>
    <w:rsid w:val="007C65D6"/>
    <w:rsid w:val="007D4F17"/>
    <w:rsid w:val="00811D45"/>
    <w:rsid w:val="00830DB7"/>
    <w:rsid w:val="00864A7E"/>
    <w:rsid w:val="008C01B9"/>
    <w:rsid w:val="008C452C"/>
    <w:rsid w:val="008E7346"/>
    <w:rsid w:val="00917F12"/>
    <w:rsid w:val="00922E62"/>
    <w:rsid w:val="009867ED"/>
    <w:rsid w:val="009C7982"/>
    <w:rsid w:val="009D3987"/>
    <w:rsid w:val="009D74A2"/>
    <w:rsid w:val="009F2AB3"/>
    <w:rsid w:val="00A222B2"/>
    <w:rsid w:val="00A26657"/>
    <w:rsid w:val="00A33656"/>
    <w:rsid w:val="00A42187"/>
    <w:rsid w:val="00A45482"/>
    <w:rsid w:val="00A66507"/>
    <w:rsid w:val="00A76B2F"/>
    <w:rsid w:val="00AB6100"/>
    <w:rsid w:val="00B1140D"/>
    <w:rsid w:val="00B12392"/>
    <w:rsid w:val="00B5363D"/>
    <w:rsid w:val="00B93209"/>
    <w:rsid w:val="00BC024E"/>
    <w:rsid w:val="00BC0652"/>
    <w:rsid w:val="00BD06A3"/>
    <w:rsid w:val="00BD6954"/>
    <w:rsid w:val="00C10580"/>
    <w:rsid w:val="00C105C9"/>
    <w:rsid w:val="00C131E8"/>
    <w:rsid w:val="00C45C07"/>
    <w:rsid w:val="00C6368F"/>
    <w:rsid w:val="00C678BC"/>
    <w:rsid w:val="00C9483C"/>
    <w:rsid w:val="00CA3852"/>
    <w:rsid w:val="00CB1AD3"/>
    <w:rsid w:val="00CB64DA"/>
    <w:rsid w:val="00CD7E45"/>
    <w:rsid w:val="00CE5B55"/>
    <w:rsid w:val="00D201AD"/>
    <w:rsid w:val="00D300E8"/>
    <w:rsid w:val="00D31D49"/>
    <w:rsid w:val="00D435B4"/>
    <w:rsid w:val="00D56FC5"/>
    <w:rsid w:val="00D66C8D"/>
    <w:rsid w:val="00DC04C0"/>
    <w:rsid w:val="00DF185D"/>
    <w:rsid w:val="00E156B4"/>
    <w:rsid w:val="00E25EC3"/>
    <w:rsid w:val="00E42FC7"/>
    <w:rsid w:val="00E4572F"/>
    <w:rsid w:val="00E77A61"/>
    <w:rsid w:val="00EC2FEC"/>
    <w:rsid w:val="00EC47A6"/>
    <w:rsid w:val="00F01493"/>
    <w:rsid w:val="00F05F27"/>
    <w:rsid w:val="00F06418"/>
    <w:rsid w:val="00F11565"/>
    <w:rsid w:val="00F21AFB"/>
    <w:rsid w:val="00F40209"/>
    <w:rsid w:val="00F457B0"/>
    <w:rsid w:val="00F54CB9"/>
    <w:rsid w:val="00F726AA"/>
    <w:rsid w:val="00FD2CCF"/>
    <w:rsid w:val="00FD48FA"/>
    <w:rsid w:val="00FD6D0D"/>
    <w:rsid w:val="00FE2380"/>
    <w:rsid w:val="00FF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43FA5"/>
  <w15:docId w15:val="{06427A92-1F0B-465C-89FF-A4C0A6D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5F"/>
    <w:rPr>
      <w:rFonts w:ascii="Tahoma" w:hAnsi="Tahoma" w:cs="Tahoma"/>
      <w:sz w:val="16"/>
      <w:szCs w:val="16"/>
    </w:rPr>
  </w:style>
  <w:style w:type="character" w:styleId="Hyperlink">
    <w:name w:val="Hyperlink"/>
    <w:basedOn w:val="DefaultParagraphFont"/>
    <w:uiPriority w:val="99"/>
    <w:unhideWhenUsed/>
    <w:rsid w:val="00795B8A"/>
    <w:rPr>
      <w:color w:val="0000FF"/>
      <w:u w:val="single"/>
    </w:rPr>
  </w:style>
  <w:style w:type="paragraph" w:styleId="Header">
    <w:name w:val="header"/>
    <w:basedOn w:val="Normal"/>
    <w:link w:val="HeaderChar"/>
    <w:uiPriority w:val="99"/>
    <w:unhideWhenUsed/>
    <w:rsid w:val="009D3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87"/>
  </w:style>
  <w:style w:type="paragraph" w:styleId="Footer">
    <w:name w:val="footer"/>
    <w:basedOn w:val="Normal"/>
    <w:link w:val="FooterChar"/>
    <w:unhideWhenUsed/>
    <w:rsid w:val="009D3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87"/>
  </w:style>
  <w:style w:type="paragraph" w:styleId="ListParagraph">
    <w:name w:val="List Paragraph"/>
    <w:basedOn w:val="Normal"/>
    <w:uiPriority w:val="34"/>
    <w:qFormat/>
    <w:rsid w:val="009D3987"/>
    <w:pPr>
      <w:ind w:left="720"/>
      <w:contextualSpacing/>
    </w:pPr>
  </w:style>
  <w:style w:type="table" w:styleId="TableGrid">
    <w:name w:val="Table Grid"/>
    <w:basedOn w:val="TableNormal"/>
    <w:uiPriority w:val="59"/>
    <w:rsid w:val="000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CE7"/>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72676F"/>
    <w:rPr>
      <w:sz w:val="18"/>
      <w:szCs w:val="18"/>
    </w:rPr>
  </w:style>
  <w:style w:type="paragraph" w:styleId="CommentText">
    <w:name w:val="annotation text"/>
    <w:basedOn w:val="Normal"/>
    <w:link w:val="CommentTextChar"/>
    <w:uiPriority w:val="99"/>
    <w:semiHidden/>
    <w:unhideWhenUsed/>
    <w:rsid w:val="0072676F"/>
    <w:pPr>
      <w:spacing w:line="240" w:lineRule="auto"/>
    </w:pPr>
    <w:rPr>
      <w:sz w:val="24"/>
      <w:szCs w:val="24"/>
    </w:rPr>
  </w:style>
  <w:style w:type="character" w:customStyle="1" w:styleId="CommentTextChar">
    <w:name w:val="Comment Text Char"/>
    <w:basedOn w:val="DefaultParagraphFont"/>
    <w:link w:val="CommentText"/>
    <w:uiPriority w:val="99"/>
    <w:semiHidden/>
    <w:rsid w:val="0072676F"/>
    <w:rPr>
      <w:sz w:val="24"/>
      <w:szCs w:val="24"/>
    </w:rPr>
  </w:style>
  <w:style w:type="paragraph" w:styleId="CommentSubject">
    <w:name w:val="annotation subject"/>
    <w:basedOn w:val="CommentText"/>
    <w:next w:val="CommentText"/>
    <w:link w:val="CommentSubjectChar"/>
    <w:uiPriority w:val="99"/>
    <w:semiHidden/>
    <w:unhideWhenUsed/>
    <w:rsid w:val="0072676F"/>
    <w:rPr>
      <w:b/>
      <w:bCs/>
      <w:sz w:val="20"/>
      <w:szCs w:val="20"/>
    </w:rPr>
  </w:style>
  <w:style w:type="character" w:customStyle="1" w:styleId="CommentSubjectChar">
    <w:name w:val="Comment Subject Char"/>
    <w:basedOn w:val="CommentTextChar"/>
    <w:link w:val="CommentSubject"/>
    <w:uiPriority w:val="99"/>
    <w:semiHidden/>
    <w:rsid w:val="0072676F"/>
    <w:rPr>
      <w:b/>
      <w:bCs/>
      <w:sz w:val="20"/>
      <w:szCs w:val="20"/>
    </w:rPr>
  </w:style>
  <w:style w:type="character" w:styleId="FollowedHyperlink">
    <w:name w:val="FollowedHyperlink"/>
    <w:basedOn w:val="DefaultParagraphFont"/>
    <w:uiPriority w:val="99"/>
    <w:semiHidden/>
    <w:unhideWhenUsed/>
    <w:rsid w:val="00F457B0"/>
    <w:rPr>
      <w:color w:val="800080" w:themeColor="followedHyperlink"/>
      <w:u w:val="single"/>
    </w:rPr>
  </w:style>
  <w:style w:type="character" w:customStyle="1" w:styleId="UnresolvedMention">
    <w:name w:val="Unresolved Mention"/>
    <w:basedOn w:val="DefaultParagraphFont"/>
    <w:uiPriority w:val="99"/>
    <w:semiHidden/>
    <w:unhideWhenUsed/>
    <w:rsid w:val="00334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wu.edu/~ntegrity/code.html" TargetMode="External"/><Relationship Id="rId18" Type="http://schemas.openxmlformats.org/officeDocument/2006/relationships/hyperlink" Target="mailto:sfarrand@gw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p5580@gwu.edu" TargetMode="External"/><Relationship Id="rId17" Type="http://schemas.openxmlformats.org/officeDocument/2006/relationships/hyperlink" Target="mailto:jackp@gwu.edu" TargetMode="External"/><Relationship Id="rId2" Type="http://schemas.openxmlformats.org/officeDocument/2006/relationships/numbering" Target="numbering.xml"/><Relationship Id="rId16" Type="http://schemas.openxmlformats.org/officeDocument/2006/relationships/hyperlink" Target="mailto:cburgat@gw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tlock@gwu.edu" TargetMode="External"/><Relationship Id="rId5" Type="http://schemas.openxmlformats.org/officeDocument/2006/relationships/webSettings" Target="webSettings.xml"/><Relationship Id="rId15" Type="http://schemas.openxmlformats.org/officeDocument/2006/relationships/hyperlink" Target="http://www.campusadvisories.gwu.edu/" TargetMode="External"/><Relationship Id="rId10" Type="http://schemas.openxmlformats.org/officeDocument/2006/relationships/hyperlink" Target="https://gwu.webex.com/meet/jp55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wu.webex.com/meet/whitlock" TargetMode="External"/><Relationship Id="rId14" Type="http://schemas.openxmlformats.org/officeDocument/2006/relationships/hyperlink" Target="http://www.gwu.edu/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684D-A148-4D56-A5D7-A9A18A93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Moore</dc:creator>
  <cp:lastModifiedBy>Vasisko, Laura</cp:lastModifiedBy>
  <cp:revision>2</cp:revision>
  <cp:lastPrinted>2019-05-21T12:47:00Z</cp:lastPrinted>
  <dcterms:created xsi:type="dcterms:W3CDTF">2022-05-04T19:01:00Z</dcterms:created>
  <dcterms:modified xsi:type="dcterms:W3CDTF">2022-05-04T19:01:00Z</dcterms:modified>
</cp:coreProperties>
</file>